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1C2" w:rsidRDefault="003D11C2" w:rsidP="003D1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additions and changes to USSGL accounts</w:t>
      </w:r>
      <w:r w:rsidR="00407979">
        <w:rPr>
          <w:rFonts w:ascii="Times New Roman" w:hAnsi="Times New Roman" w:cs="Times New Roman"/>
          <w:b/>
          <w:sz w:val="24"/>
          <w:szCs w:val="24"/>
        </w:rPr>
        <w:t xml:space="preserve"> (Credit Reform Guidance)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– effective FY 2021</w:t>
      </w:r>
    </w:p>
    <w:p w:rsidR="003D11C2" w:rsidRDefault="003D11C2" w:rsidP="003D11C2">
      <w:pPr>
        <w:rPr>
          <w:rFonts w:ascii="Times New Roman" w:hAnsi="Times New Roman" w:cs="Times New Roman"/>
          <w:b/>
          <w:sz w:val="24"/>
          <w:szCs w:val="24"/>
        </w:rPr>
      </w:pPr>
    </w:p>
    <w:p w:rsidR="003D11C2" w:rsidRDefault="00407979" w:rsidP="003D1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Proposed </w:t>
      </w:r>
      <w:r w:rsidR="003D11C2">
        <w:rPr>
          <w:rFonts w:ascii="Times New Roman" w:hAnsi="Times New Roman" w:cs="Times New Roman"/>
          <w:b/>
          <w:sz w:val="24"/>
          <w:szCs w:val="24"/>
        </w:rPr>
        <w:t>New USSGL Accounts:</w:t>
      </w:r>
    </w:p>
    <w:p w:rsidR="003D11C2" w:rsidRDefault="003D11C2" w:rsidP="003D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Account Title:</w:t>
      </w:r>
      <w:r>
        <w:rPr>
          <w:rFonts w:ascii="Times New Roman" w:hAnsi="Times New Roman" w:cs="Times New Roman"/>
          <w:sz w:val="24"/>
          <w:szCs w:val="24"/>
        </w:rPr>
        <w:t xml:space="preserve"> Uncollected Subsidy from Program Account</w:t>
      </w:r>
    </w:p>
    <w:p w:rsidR="003D11C2" w:rsidRDefault="003D11C2" w:rsidP="003D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Account Number: </w:t>
      </w:r>
      <w:r>
        <w:rPr>
          <w:rFonts w:ascii="Times New Roman" w:hAnsi="Times New Roman" w:cs="Times New Roman"/>
          <w:sz w:val="24"/>
          <w:szCs w:val="24"/>
        </w:rPr>
        <w:t>422300</w:t>
      </w:r>
    </w:p>
    <w:p w:rsidR="003D11C2" w:rsidRDefault="003D11C2" w:rsidP="003D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Normal Balance: </w:t>
      </w:r>
      <w:r>
        <w:rPr>
          <w:rFonts w:ascii="Times New Roman" w:hAnsi="Times New Roman" w:cs="Times New Roman"/>
          <w:sz w:val="24"/>
          <w:szCs w:val="24"/>
        </w:rPr>
        <w:t>Debit</w:t>
      </w:r>
    </w:p>
    <w:p w:rsidR="003D11C2" w:rsidRDefault="003D11C2" w:rsidP="003D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Definition: </w:t>
      </w:r>
      <w:r>
        <w:rPr>
          <w:rFonts w:ascii="Times New Roman" w:hAnsi="Times New Roman" w:cs="Times New Roman"/>
          <w:sz w:val="24"/>
          <w:szCs w:val="24"/>
        </w:rPr>
        <w:t>The amount of subsidy due to a financing account but not yet collected from a program account. This account does not close at year-end.</w:t>
      </w:r>
    </w:p>
    <w:p w:rsidR="003D11C2" w:rsidRDefault="003D11C2" w:rsidP="003D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Justification: </w:t>
      </w:r>
      <w:r>
        <w:rPr>
          <w:rFonts w:ascii="Times New Roman" w:hAnsi="Times New Roman" w:cs="Times New Roman"/>
          <w:sz w:val="24"/>
          <w:szCs w:val="24"/>
        </w:rPr>
        <w:t>USSGL account 422100 is used with reimbursable work; however, all financial activity recorded in a financing account is classified as direct.</w:t>
      </w:r>
    </w:p>
    <w:p w:rsidR="00860E42" w:rsidRDefault="00860E42"/>
    <w:p w:rsidR="003D11C2" w:rsidRDefault="004079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Proposed </w:t>
      </w:r>
      <w:r w:rsidR="003D11C2" w:rsidRPr="003D11C2">
        <w:rPr>
          <w:rFonts w:ascii="Times New Roman" w:hAnsi="Times New Roman" w:cs="Times New Roman"/>
          <w:b/>
          <w:sz w:val="24"/>
          <w:szCs w:val="24"/>
        </w:rPr>
        <w:t>Modifications to USSGL Accounts:</w:t>
      </w:r>
    </w:p>
    <w:p w:rsidR="003D11C2" w:rsidRDefault="003D11C2" w:rsidP="003D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Account Title: </w:t>
      </w:r>
      <w:r>
        <w:rPr>
          <w:rFonts w:ascii="Times New Roman" w:hAnsi="Times New Roman" w:cs="Times New Roman"/>
          <w:sz w:val="24"/>
          <w:szCs w:val="24"/>
        </w:rPr>
        <w:t>Unfilled Customer Orders Without Advance</w:t>
      </w:r>
    </w:p>
    <w:p w:rsidR="003D11C2" w:rsidRDefault="003D11C2" w:rsidP="003D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Account Number: </w:t>
      </w:r>
      <w:r>
        <w:rPr>
          <w:rFonts w:ascii="Times New Roman" w:hAnsi="Times New Roman" w:cs="Times New Roman"/>
          <w:sz w:val="24"/>
          <w:szCs w:val="24"/>
        </w:rPr>
        <w:t>422100</w:t>
      </w:r>
    </w:p>
    <w:p w:rsidR="003D11C2" w:rsidRDefault="003D11C2" w:rsidP="003D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Normal Balance: </w:t>
      </w:r>
      <w:r>
        <w:rPr>
          <w:rFonts w:ascii="Times New Roman" w:hAnsi="Times New Roman" w:cs="Times New Roman"/>
          <w:sz w:val="24"/>
          <w:szCs w:val="24"/>
        </w:rPr>
        <w:t>Debit</w:t>
      </w:r>
    </w:p>
    <w:p w:rsidR="003D11C2" w:rsidRDefault="003D11C2" w:rsidP="003D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Definition: </w:t>
      </w:r>
      <w:r w:rsidRPr="00723CC6">
        <w:rPr>
          <w:rFonts w:ascii="Times New Roman" w:hAnsi="Times New Roman" w:cs="Times New Roman"/>
          <w:sz w:val="24"/>
          <w:szCs w:val="24"/>
        </w:rPr>
        <w:t xml:space="preserve">The total amount of unearned reimbursable orders accepted without an advance. This account represents the amount of goods and/or services to be furnished for other Federal Government agencies and for the public, if permitted by law and by long-standing, generally accepted practice. It also includes amounts for "jointly supported projects." At the time goods and/or services are furnished, the amount becomes reimbursements earned. </w:t>
      </w:r>
      <w:r w:rsidRPr="008F7703">
        <w:rPr>
          <w:rFonts w:ascii="Times New Roman" w:hAnsi="Times New Roman" w:cs="Times New Roman"/>
          <w:strike/>
          <w:color w:val="FF0000"/>
          <w:sz w:val="24"/>
          <w:szCs w:val="24"/>
        </w:rPr>
        <w:t>In addition, this account is used in the credit financing fund to record the subsidy that will be received when previously obligated loans are disbursed.</w:t>
      </w:r>
      <w:r w:rsidRPr="008F77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3CC6">
        <w:rPr>
          <w:rFonts w:ascii="Times New Roman" w:hAnsi="Times New Roman" w:cs="Times New Roman"/>
          <w:sz w:val="24"/>
          <w:szCs w:val="24"/>
        </w:rPr>
        <w:t>This account does not close at year-end.</w:t>
      </w:r>
    </w:p>
    <w:p w:rsidR="003D11C2" w:rsidRDefault="003D11C2" w:rsidP="003D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Justification: </w:t>
      </w:r>
      <w:r>
        <w:rPr>
          <w:rFonts w:ascii="Times New Roman" w:hAnsi="Times New Roman" w:cs="Times New Roman"/>
          <w:sz w:val="24"/>
          <w:szCs w:val="24"/>
        </w:rPr>
        <w:t>To remove the definition line that discusses subsidy as it will be accounted for in USSGL account 422300.</w:t>
      </w:r>
    </w:p>
    <w:p w:rsidR="003D11C2" w:rsidRDefault="003D11C2">
      <w:pPr>
        <w:rPr>
          <w:rFonts w:ascii="Times New Roman" w:hAnsi="Times New Roman" w:cs="Times New Roman"/>
          <w:b/>
          <w:sz w:val="24"/>
          <w:szCs w:val="24"/>
        </w:rPr>
      </w:pPr>
    </w:p>
    <w:p w:rsidR="00407979" w:rsidRDefault="00407979">
      <w:pPr>
        <w:rPr>
          <w:rFonts w:ascii="Times New Roman" w:hAnsi="Times New Roman" w:cs="Times New Roman"/>
          <w:b/>
          <w:sz w:val="24"/>
          <w:szCs w:val="24"/>
        </w:rPr>
      </w:pPr>
    </w:p>
    <w:p w:rsidR="00407979" w:rsidRDefault="00407979">
      <w:pPr>
        <w:rPr>
          <w:rFonts w:ascii="Times New Roman" w:hAnsi="Times New Roman" w:cs="Times New Roman"/>
          <w:b/>
          <w:sz w:val="24"/>
          <w:szCs w:val="24"/>
        </w:rPr>
      </w:pPr>
    </w:p>
    <w:p w:rsidR="00407979" w:rsidRDefault="00407979">
      <w:pPr>
        <w:rPr>
          <w:rFonts w:ascii="Times New Roman" w:hAnsi="Times New Roman" w:cs="Times New Roman"/>
          <w:b/>
          <w:sz w:val="24"/>
          <w:szCs w:val="24"/>
        </w:rPr>
      </w:pPr>
    </w:p>
    <w:p w:rsidR="00407979" w:rsidRDefault="00407979">
      <w:pPr>
        <w:rPr>
          <w:rFonts w:ascii="Times New Roman" w:hAnsi="Times New Roman" w:cs="Times New Roman"/>
          <w:b/>
          <w:sz w:val="24"/>
          <w:szCs w:val="24"/>
        </w:rPr>
      </w:pPr>
    </w:p>
    <w:p w:rsidR="00407979" w:rsidRDefault="00407979">
      <w:pPr>
        <w:rPr>
          <w:rFonts w:ascii="Times New Roman" w:hAnsi="Times New Roman" w:cs="Times New Roman"/>
          <w:b/>
          <w:sz w:val="24"/>
          <w:szCs w:val="24"/>
        </w:rPr>
      </w:pPr>
    </w:p>
    <w:p w:rsidR="00407979" w:rsidRDefault="00407979">
      <w:pPr>
        <w:rPr>
          <w:rFonts w:ascii="Times New Roman" w:hAnsi="Times New Roman" w:cs="Times New Roman"/>
          <w:b/>
          <w:sz w:val="24"/>
          <w:szCs w:val="24"/>
        </w:rPr>
      </w:pPr>
    </w:p>
    <w:p w:rsidR="00407979" w:rsidRDefault="004079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Proposed Modifications to TCs:</w:t>
      </w:r>
    </w:p>
    <w:p w:rsidR="00407979" w:rsidRDefault="00407979" w:rsidP="00407979">
      <w:pPr>
        <w:pStyle w:val="Default"/>
      </w:pPr>
      <w:r w:rsidRPr="00407979">
        <w:rPr>
          <w:b/>
          <w:bCs/>
        </w:rPr>
        <w:t xml:space="preserve">C101 </w:t>
      </w:r>
      <w:proofErr w:type="gramStart"/>
      <w:r w:rsidRPr="00407979">
        <w:t>To</w:t>
      </w:r>
      <w:proofErr w:type="gramEnd"/>
      <w:r w:rsidRPr="00407979">
        <w:t xml:space="preserve"> record the transfer of recognized subsidy from the program fund to the financing fund. </w:t>
      </w:r>
    </w:p>
    <w:p w:rsidR="00407979" w:rsidRPr="00407979" w:rsidRDefault="00407979" w:rsidP="00407979">
      <w:pPr>
        <w:pStyle w:val="Default"/>
      </w:pPr>
    </w:p>
    <w:p w:rsidR="00407979" w:rsidRDefault="00407979" w:rsidP="00407979">
      <w:pPr>
        <w:pStyle w:val="Default"/>
      </w:pPr>
      <w:r w:rsidRPr="00407979">
        <w:rPr>
          <w:b/>
          <w:bCs/>
        </w:rPr>
        <w:t xml:space="preserve">Reference: </w:t>
      </w:r>
      <w:r w:rsidRPr="00407979">
        <w:t xml:space="preserve">USSGL implementation guidance; federal Credit Reform Program Basic Accounting and Reporting Guide </w:t>
      </w:r>
    </w:p>
    <w:p w:rsidR="00407979" w:rsidRPr="00407979" w:rsidRDefault="00407979" w:rsidP="00407979">
      <w:pPr>
        <w:pStyle w:val="Default"/>
      </w:pPr>
    </w:p>
    <w:p w:rsidR="00407979" w:rsidRPr="00407979" w:rsidRDefault="00407979" w:rsidP="00407979">
      <w:pPr>
        <w:pStyle w:val="Default"/>
      </w:pPr>
      <w:r w:rsidRPr="00407979">
        <w:rPr>
          <w:b/>
          <w:bCs/>
        </w:rPr>
        <w:t xml:space="preserve">Budgetary Entry </w:t>
      </w:r>
    </w:p>
    <w:p w:rsidR="00407979" w:rsidRDefault="00407979" w:rsidP="00407979">
      <w:pPr>
        <w:pStyle w:val="Default"/>
        <w:rPr>
          <w:strike/>
          <w:color w:val="FF0000"/>
        </w:rPr>
      </w:pPr>
      <w:r w:rsidRPr="00407979">
        <w:rPr>
          <w:strike/>
          <w:color w:val="FF0000"/>
        </w:rPr>
        <w:t xml:space="preserve">Debit 422100 Unfilled Customer Orders Without Advance </w:t>
      </w:r>
    </w:p>
    <w:p w:rsidR="00407979" w:rsidRPr="00407979" w:rsidRDefault="00407979" w:rsidP="00407979">
      <w:pPr>
        <w:pStyle w:val="Default"/>
        <w:rPr>
          <w:color w:val="auto"/>
        </w:rPr>
      </w:pPr>
      <w:r w:rsidRPr="00407979">
        <w:rPr>
          <w:color w:val="auto"/>
          <w:highlight w:val="yellow"/>
        </w:rPr>
        <w:t xml:space="preserve">Debit 422300 </w:t>
      </w:r>
      <w:r w:rsidRPr="00407979">
        <w:rPr>
          <w:highlight w:val="yellow"/>
        </w:rPr>
        <w:t>Uncollected Subsidy from Program Account</w:t>
      </w:r>
    </w:p>
    <w:p w:rsidR="00407979" w:rsidRPr="00407979" w:rsidRDefault="00407979" w:rsidP="00407979">
      <w:pPr>
        <w:pStyle w:val="Default"/>
      </w:pPr>
      <w:r>
        <w:t xml:space="preserve">   </w:t>
      </w:r>
      <w:r w:rsidRPr="00407979">
        <w:t xml:space="preserve">Credit 407000 Anticipated Collections From </w:t>
      </w:r>
      <w:proofErr w:type="gramStart"/>
      <w:r w:rsidRPr="00407979">
        <w:t>federal</w:t>
      </w:r>
      <w:proofErr w:type="gramEnd"/>
      <w:r w:rsidRPr="00407979">
        <w:t xml:space="preserve"> Sources </w:t>
      </w:r>
    </w:p>
    <w:p w:rsidR="00407979" w:rsidRPr="00407979" w:rsidRDefault="00407979" w:rsidP="00407979">
      <w:pPr>
        <w:pStyle w:val="Default"/>
      </w:pPr>
      <w:r w:rsidRPr="00407979">
        <w:rPr>
          <w:b/>
          <w:bCs/>
        </w:rPr>
        <w:t xml:space="preserve">Proprietary Entry </w:t>
      </w:r>
    </w:p>
    <w:p w:rsidR="00407979" w:rsidRDefault="00407979" w:rsidP="00407979">
      <w:pPr>
        <w:rPr>
          <w:rFonts w:ascii="Times New Roman" w:hAnsi="Times New Roman" w:cs="Times New Roman"/>
          <w:sz w:val="24"/>
          <w:szCs w:val="24"/>
        </w:rPr>
      </w:pPr>
      <w:r w:rsidRPr="00407979">
        <w:rPr>
          <w:rFonts w:ascii="Times New Roman" w:hAnsi="Times New Roman" w:cs="Times New Roman"/>
          <w:sz w:val="24"/>
          <w:szCs w:val="24"/>
        </w:rPr>
        <w:t>None</w:t>
      </w:r>
    </w:p>
    <w:p w:rsidR="00407979" w:rsidRDefault="00407979" w:rsidP="00407979">
      <w:pPr>
        <w:rPr>
          <w:rFonts w:ascii="Times New Roman" w:hAnsi="Times New Roman" w:cs="Times New Roman"/>
          <w:sz w:val="24"/>
          <w:szCs w:val="24"/>
        </w:rPr>
      </w:pPr>
    </w:p>
    <w:p w:rsidR="00407979" w:rsidRDefault="00407979" w:rsidP="00407979">
      <w:pPr>
        <w:pStyle w:val="Default"/>
      </w:pPr>
      <w:r w:rsidRPr="00407979">
        <w:rPr>
          <w:b/>
          <w:bCs/>
        </w:rPr>
        <w:t xml:space="preserve">C103 </w:t>
      </w:r>
      <w:proofErr w:type="gramStart"/>
      <w:r w:rsidRPr="00407979">
        <w:t>To</w:t>
      </w:r>
      <w:proofErr w:type="gramEnd"/>
      <w:r w:rsidRPr="00407979">
        <w:t xml:space="preserve"> record the collection of subsidy costs in the financing account. </w:t>
      </w:r>
    </w:p>
    <w:p w:rsidR="00407979" w:rsidRPr="00407979" w:rsidRDefault="00407979" w:rsidP="00407979">
      <w:pPr>
        <w:pStyle w:val="Default"/>
      </w:pPr>
    </w:p>
    <w:p w:rsidR="00407979" w:rsidRDefault="00407979" w:rsidP="00407979">
      <w:pPr>
        <w:pStyle w:val="Default"/>
      </w:pPr>
      <w:r w:rsidRPr="00407979">
        <w:rPr>
          <w:b/>
          <w:bCs/>
        </w:rPr>
        <w:t xml:space="preserve">Reference: </w:t>
      </w:r>
      <w:r w:rsidRPr="00407979">
        <w:t xml:space="preserve">USSGL implementation guidance; federal Credit Reform Program Basic Accounting and Reporting Guide </w:t>
      </w:r>
    </w:p>
    <w:p w:rsidR="00407979" w:rsidRPr="00407979" w:rsidRDefault="00407979" w:rsidP="00407979">
      <w:pPr>
        <w:pStyle w:val="Default"/>
      </w:pPr>
    </w:p>
    <w:p w:rsidR="00407979" w:rsidRPr="00407979" w:rsidRDefault="00407979" w:rsidP="00407979">
      <w:pPr>
        <w:pStyle w:val="Default"/>
      </w:pPr>
      <w:r w:rsidRPr="00407979">
        <w:rPr>
          <w:b/>
          <w:bCs/>
        </w:rPr>
        <w:t xml:space="preserve">Budgetary Entry </w:t>
      </w:r>
    </w:p>
    <w:p w:rsidR="00407979" w:rsidRPr="00407979" w:rsidRDefault="00407979" w:rsidP="00407979">
      <w:pPr>
        <w:pStyle w:val="Default"/>
      </w:pPr>
      <w:r w:rsidRPr="00407979">
        <w:t xml:space="preserve">Debit 427100 Actual Program Fund Subsidy Collected </w:t>
      </w:r>
    </w:p>
    <w:p w:rsidR="00407979" w:rsidRPr="00407979" w:rsidRDefault="00407979" w:rsidP="00407979">
      <w:pPr>
        <w:pStyle w:val="Default"/>
      </w:pPr>
      <w:r>
        <w:t xml:space="preserve">   </w:t>
      </w:r>
      <w:r w:rsidRPr="00407979">
        <w:t xml:space="preserve">Credit 407000 Anticipated Collections From </w:t>
      </w:r>
      <w:proofErr w:type="gramStart"/>
      <w:r w:rsidRPr="00407979">
        <w:t>federal</w:t>
      </w:r>
      <w:proofErr w:type="gramEnd"/>
      <w:r w:rsidRPr="00407979">
        <w:t xml:space="preserve"> Sources </w:t>
      </w:r>
    </w:p>
    <w:p w:rsidR="00407979" w:rsidRPr="00407979" w:rsidRDefault="00407979" w:rsidP="00407979">
      <w:pPr>
        <w:pStyle w:val="Default"/>
        <w:rPr>
          <w:strike/>
          <w:color w:val="FF0000"/>
        </w:rPr>
      </w:pPr>
      <w:r>
        <w:t xml:space="preserve">   </w:t>
      </w:r>
      <w:r w:rsidRPr="00407979">
        <w:rPr>
          <w:strike/>
          <w:color w:val="FF0000"/>
        </w:rPr>
        <w:t xml:space="preserve">Credit 422100 Unfilled Customer Orders Without Advance </w:t>
      </w:r>
    </w:p>
    <w:p w:rsidR="00407979" w:rsidRPr="00407979" w:rsidRDefault="00407979" w:rsidP="00407979">
      <w:pPr>
        <w:pStyle w:val="Default"/>
      </w:pPr>
      <w:r>
        <w:t xml:space="preserve">   </w:t>
      </w:r>
      <w:r w:rsidRPr="00407979">
        <w:rPr>
          <w:highlight w:val="yellow"/>
        </w:rPr>
        <w:t>Credit 422300 Uncollected Subsidy from Program Account</w:t>
      </w:r>
    </w:p>
    <w:p w:rsidR="00407979" w:rsidRPr="00407979" w:rsidRDefault="00407979" w:rsidP="00407979">
      <w:pPr>
        <w:pStyle w:val="Default"/>
      </w:pPr>
      <w:r w:rsidRPr="00407979">
        <w:rPr>
          <w:b/>
          <w:bCs/>
        </w:rPr>
        <w:t xml:space="preserve">Proprietary Entry </w:t>
      </w:r>
    </w:p>
    <w:p w:rsidR="00407979" w:rsidRPr="00407979" w:rsidRDefault="00407979" w:rsidP="00407979">
      <w:pPr>
        <w:pStyle w:val="Default"/>
      </w:pPr>
      <w:r w:rsidRPr="00407979">
        <w:t xml:space="preserve">Debit 101000 Fund Balance </w:t>
      </w:r>
      <w:proofErr w:type="gramStart"/>
      <w:r w:rsidRPr="00407979">
        <w:t>With</w:t>
      </w:r>
      <w:proofErr w:type="gramEnd"/>
      <w:r w:rsidRPr="00407979">
        <w:t xml:space="preserve"> Treasury </w:t>
      </w:r>
    </w:p>
    <w:p w:rsidR="00407979" w:rsidRPr="00407979" w:rsidRDefault="00407979" w:rsidP="00407979">
      <w:pPr>
        <w:pStyle w:val="Default"/>
      </w:pPr>
      <w:r>
        <w:t xml:space="preserve">   </w:t>
      </w:r>
      <w:r w:rsidRPr="00407979">
        <w:t xml:space="preserve">Credit 138900 Allowance for Subsidy - Loans - Troubled Assets Relief Program </w:t>
      </w:r>
    </w:p>
    <w:p w:rsidR="00407979" w:rsidRPr="00407979" w:rsidRDefault="00407979" w:rsidP="00407979">
      <w:pPr>
        <w:pStyle w:val="Default"/>
      </w:pPr>
      <w:r>
        <w:t xml:space="preserve">   </w:t>
      </w:r>
      <w:r w:rsidRPr="00407979">
        <w:t xml:space="preserve">Credit 139900 Allowance for Subsidy </w:t>
      </w:r>
    </w:p>
    <w:p w:rsidR="00407979" w:rsidRPr="00407979" w:rsidRDefault="00407979" w:rsidP="00407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7979">
        <w:rPr>
          <w:rFonts w:ascii="Times New Roman" w:hAnsi="Times New Roman" w:cs="Times New Roman"/>
          <w:sz w:val="24"/>
          <w:szCs w:val="24"/>
        </w:rPr>
        <w:t>Credit 218000 Loan Guarantee Liability</w:t>
      </w:r>
    </w:p>
    <w:p w:rsidR="003D11C2" w:rsidRPr="003D11C2" w:rsidRDefault="003D11C2">
      <w:pPr>
        <w:rPr>
          <w:b/>
        </w:rPr>
      </w:pPr>
    </w:p>
    <w:sectPr w:rsidR="003D11C2" w:rsidRPr="003D11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979" w:rsidRDefault="00407979" w:rsidP="00407979">
      <w:pPr>
        <w:spacing w:after="0" w:line="240" w:lineRule="auto"/>
      </w:pPr>
      <w:r>
        <w:separator/>
      </w:r>
    </w:p>
  </w:endnote>
  <w:endnote w:type="continuationSeparator" w:id="0">
    <w:p w:rsidR="00407979" w:rsidRDefault="00407979" w:rsidP="0040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979" w:rsidRDefault="00407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979" w:rsidRDefault="00407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979" w:rsidRDefault="00407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979" w:rsidRDefault="00407979" w:rsidP="00407979">
      <w:pPr>
        <w:spacing w:after="0" w:line="240" w:lineRule="auto"/>
      </w:pPr>
      <w:r>
        <w:separator/>
      </w:r>
    </w:p>
  </w:footnote>
  <w:footnote w:type="continuationSeparator" w:id="0">
    <w:p w:rsidR="00407979" w:rsidRDefault="00407979" w:rsidP="0040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979" w:rsidRDefault="00407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018436"/>
      <w:docPartObj>
        <w:docPartGallery w:val="Watermarks"/>
        <w:docPartUnique/>
      </w:docPartObj>
    </w:sdtPr>
    <w:sdtContent>
      <w:p w:rsidR="00407979" w:rsidRDefault="0040797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979" w:rsidRDefault="00407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2"/>
    <w:rsid w:val="003D11C2"/>
    <w:rsid w:val="00407979"/>
    <w:rsid w:val="008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D05027"/>
  <w15:chartTrackingRefBased/>
  <w15:docId w15:val="{70DBE721-4C2C-4121-A513-B0E46271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7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979"/>
  </w:style>
  <w:style w:type="paragraph" w:styleId="Footer">
    <w:name w:val="footer"/>
    <w:basedOn w:val="Normal"/>
    <w:link w:val="FooterChar"/>
    <w:uiPriority w:val="99"/>
    <w:unhideWhenUsed/>
    <w:rsid w:val="0040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Regina D. Epperly</cp:lastModifiedBy>
  <cp:revision>1</cp:revision>
  <dcterms:created xsi:type="dcterms:W3CDTF">2019-07-01T20:50:00Z</dcterms:created>
  <dcterms:modified xsi:type="dcterms:W3CDTF">2019-07-01T21:20:00Z</dcterms:modified>
</cp:coreProperties>
</file>