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5EEFD" w14:textId="2218B76B" w:rsidR="00C91584" w:rsidRPr="00756AC4" w:rsidRDefault="007F3ADC" w:rsidP="00E1750D">
      <w:pPr>
        <w:autoSpaceDE w:val="0"/>
        <w:autoSpaceDN w:val="0"/>
        <w:adjustRightInd w:val="0"/>
        <w:jc w:val="center"/>
        <w:rPr>
          <w:b/>
          <w:bCs/>
          <w:sz w:val="28"/>
          <w:szCs w:val="28"/>
          <w:u w:val="single"/>
        </w:rPr>
      </w:pPr>
      <w:r w:rsidRPr="00756AC4">
        <w:rPr>
          <w:b/>
          <w:bCs/>
          <w:sz w:val="28"/>
          <w:szCs w:val="28"/>
          <w:u w:val="single"/>
        </w:rPr>
        <w:t>Proposed</w:t>
      </w:r>
      <w:r w:rsidR="00041326" w:rsidRPr="00756AC4">
        <w:rPr>
          <w:b/>
          <w:bCs/>
          <w:sz w:val="28"/>
          <w:szCs w:val="28"/>
          <w:u w:val="single"/>
        </w:rPr>
        <w:t xml:space="preserve"> </w:t>
      </w:r>
      <w:r w:rsidR="004224E0" w:rsidRPr="00756AC4">
        <w:rPr>
          <w:b/>
          <w:bCs/>
          <w:sz w:val="28"/>
          <w:szCs w:val="28"/>
          <w:u w:val="single"/>
        </w:rPr>
        <w:t xml:space="preserve">Lease </w:t>
      </w:r>
      <w:r w:rsidR="00041326" w:rsidRPr="00756AC4">
        <w:rPr>
          <w:b/>
          <w:bCs/>
          <w:sz w:val="28"/>
          <w:szCs w:val="28"/>
          <w:u w:val="single"/>
        </w:rPr>
        <w:t>USSGL Account</w:t>
      </w:r>
      <w:r w:rsidR="00B3503D" w:rsidRPr="00756AC4">
        <w:rPr>
          <w:b/>
          <w:bCs/>
          <w:sz w:val="28"/>
          <w:szCs w:val="28"/>
          <w:u w:val="single"/>
        </w:rPr>
        <w:t>s</w:t>
      </w:r>
      <w:r w:rsidR="00301ED1" w:rsidRPr="00756AC4">
        <w:rPr>
          <w:b/>
          <w:bCs/>
          <w:sz w:val="28"/>
          <w:szCs w:val="28"/>
          <w:u w:val="single"/>
        </w:rPr>
        <w:t xml:space="preserve"> </w:t>
      </w:r>
      <w:r w:rsidR="004224E0" w:rsidRPr="00756AC4">
        <w:rPr>
          <w:b/>
          <w:bCs/>
          <w:sz w:val="28"/>
          <w:szCs w:val="28"/>
          <w:u w:val="single"/>
        </w:rPr>
        <w:t>for SFFAS 54 &amp; SFFAS 60 Implementation</w:t>
      </w:r>
      <w:r w:rsidRPr="00756AC4">
        <w:rPr>
          <w:b/>
          <w:bCs/>
          <w:sz w:val="28"/>
          <w:szCs w:val="28"/>
          <w:u w:val="single"/>
        </w:rPr>
        <w:t xml:space="preserve"> </w:t>
      </w:r>
      <w:r w:rsidR="00301ED1" w:rsidRPr="00756AC4">
        <w:rPr>
          <w:b/>
          <w:bCs/>
          <w:sz w:val="28"/>
          <w:szCs w:val="28"/>
          <w:u w:val="single"/>
        </w:rPr>
        <w:t>(</w:t>
      </w:r>
      <w:r w:rsidR="002855DF" w:rsidRPr="00756AC4">
        <w:rPr>
          <w:b/>
          <w:bCs/>
          <w:sz w:val="28"/>
          <w:szCs w:val="28"/>
          <w:u w:val="single"/>
        </w:rPr>
        <w:t xml:space="preserve">To Be </w:t>
      </w:r>
      <w:r w:rsidR="00301ED1" w:rsidRPr="00756AC4">
        <w:rPr>
          <w:b/>
          <w:bCs/>
          <w:sz w:val="28"/>
          <w:szCs w:val="28"/>
          <w:u w:val="single"/>
        </w:rPr>
        <w:t>Effective Fiscal Year 20</w:t>
      </w:r>
      <w:r w:rsidR="004351A4" w:rsidRPr="00756AC4">
        <w:rPr>
          <w:b/>
          <w:bCs/>
          <w:sz w:val="28"/>
          <w:szCs w:val="28"/>
          <w:u w:val="single"/>
        </w:rPr>
        <w:t>2</w:t>
      </w:r>
      <w:r w:rsidR="004224E0" w:rsidRPr="00756AC4">
        <w:rPr>
          <w:b/>
          <w:bCs/>
          <w:sz w:val="28"/>
          <w:szCs w:val="28"/>
          <w:u w:val="single"/>
        </w:rPr>
        <w:t>4</w:t>
      </w:r>
      <w:r w:rsidR="00301ED1" w:rsidRPr="00756AC4">
        <w:rPr>
          <w:b/>
          <w:bCs/>
          <w:sz w:val="28"/>
          <w:szCs w:val="28"/>
          <w:u w:val="single"/>
        </w:rPr>
        <w:t>)</w:t>
      </w:r>
    </w:p>
    <w:p w14:paraId="275B4B2C" w14:textId="3FB336D2" w:rsidR="00340B8B" w:rsidRDefault="00340B8B" w:rsidP="00340B8B">
      <w:pPr>
        <w:autoSpaceDE w:val="0"/>
        <w:autoSpaceDN w:val="0"/>
        <w:adjustRightInd w:val="0"/>
        <w:rPr>
          <w:bCs/>
        </w:rPr>
      </w:pPr>
    </w:p>
    <w:p w14:paraId="5C26D36C" w14:textId="7D8DFE4D" w:rsidR="000B3F6C" w:rsidRPr="000B3F6C" w:rsidRDefault="000B3F6C" w:rsidP="001F276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b/>
        </w:rPr>
      </w:pPr>
      <w:r w:rsidRPr="000B3F6C">
        <w:rPr>
          <w:b/>
        </w:rPr>
        <w:t>LESSEE ACCOUNTS</w:t>
      </w:r>
    </w:p>
    <w:p w14:paraId="4B61C53C" w14:textId="77777777" w:rsidR="000B3F6C" w:rsidRDefault="000B3F6C" w:rsidP="00BE59B5">
      <w:pPr>
        <w:autoSpaceDE w:val="0"/>
        <w:autoSpaceDN w:val="0"/>
        <w:adjustRightInd w:val="0"/>
        <w:rPr>
          <w:bCs/>
        </w:rPr>
      </w:pPr>
    </w:p>
    <w:p w14:paraId="4AE06086" w14:textId="028FA7D9" w:rsidR="00BE59B5" w:rsidRDefault="00BE59B5" w:rsidP="00BE59B5">
      <w:pPr>
        <w:autoSpaceDE w:val="0"/>
        <w:autoSpaceDN w:val="0"/>
        <w:adjustRightInd w:val="0"/>
        <w:rPr>
          <w:b/>
          <w:bCs/>
        </w:rPr>
      </w:pPr>
      <w:r w:rsidRPr="00A40DB8">
        <w:rPr>
          <w:b/>
          <w:bCs/>
        </w:rPr>
        <w:t xml:space="preserve">Account Title: </w:t>
      </w:r>
      <w:r>
        <w:rPr>
          <w:bCs/>
        </w:rPr>
        <w:t>Lessee</w:t>
      </w:r>
      <w:r w:rsidRPr="00DD6F18">
        <w:rPr>
          <w:bCs/>
        </w:rPr>
        <w:t xml:space="preserve"> </w:t>
      </w:r>
      <w:r>
        <w:rPr>
          <w:bCs/>
        </w:rPr>
        <w:t>Right-To-Use Lease Asset</w:t>
      </w:r>
    </w:p>
    <w:p w14:paraId="1CE3CB39" w14:textId="1DBF7492" w:rsidR="00BE59B5" w:rsidRDefault="00BE59B5" w:rsidP="00BE59B5">
      <w:pPr>
        <w:autoSpaceDE w:val="0"/>
        <w:autoSpaceDN w:val="0"/>
        <w:adjustRightInd w:val="0"/>
        <w:rPr>
          <w:b/>
          <w:bCs/>
        </w:rPr>
      </w:pPr>
      <w:r w:rsidRPr="00A40DB8">
        <w:rPr>
          <w:b/>
          <w:bCs/>
        </w:rPr>
        <w:t xml:space="preserve">Account Number: </w:t>
      </w:r>
      <w:r w:rsidR="00FA0C45">
        <w:rPr>
          <w:bCs/>
        </w:rPr>
        <w:t>195000</w:t>
      </w:r>
    </w:p>
    <w:p w14:paraId="69F81BAD" w14:textId="77777777" w:rsidR="00BE59B5" w:rsidRDefault="00BE59B5" w:rsidP="00BE59B5">
      <w:pPr>
        <w:autoSpaceDE w:val="0"/>
        <w:autoSpaceDN w:val="0"/>
        <w:adjustRightInd w:val="0"/>
        <w:rPr>
          <w:bCs/>
        </w:rPr>
      </w:pPr>
      <w:r w:rsidRPr="00A40DB8">
        <w:rPr>
          <w:b/>
          <w:bCs/>
        </w:rPr>
        <w:t xml:space="preserve">Normal Balance: </w:t>
      </w:r>
      <w:r>
        <w:rPr>
          <w:bCs/>
        </w:rPr>
        <w:t>Debit</w:t>
      </w:r>
    </w:p>
    <w:p w14:paraId="08116800" w14:textId="50D5EF84" w:rsidR="007A4C6D" w:rsidRPr="007A4C6D" w:rsidRDefault="00BE59B5" w:rsidP="007A4C6D">
      <w:pPr>
        <w:autoSpaceDE w:val="0"/>
        <w:autoSpaceDN w:val="0"/>
        <w:adjustRightInd w:val="0"/>
        <w:rPr>
          <w:bCs/>
        </w:rPr>
      </w:pPr>
      <w:r w:rsidRPr="00A40DB8">
        <w:rPr>
          <w:b/>
          <w:bCs/>
        </w:rPr>
        <w:t xml:space="preserve">Definition: </w:t>
      </w:r>
      <w:r w:rsidRPr="00576897">
        <w:rPr>
          <w:bCs/>
        </w:rPr>
        <w:t xml:space="preserve">This account is used to record </w:t>
      </w:r>
      <w:r w:rsidRPr="00C843D7">
        <w:rPr>
          <w:bCs/>
        </w:rPr>
        <w:t xml:space="preserve">the </w:t>
      </w:r>
      <w:r w:rsidR="007A4C6D">
        <w:rPr>
          <w:bCs/>
        </w:rPr>
        <w:t xml:space="preserve">lessee’s right to control the use of </w:t>
      </w:r>
      <w:r w:rsidR="00821269">
        <w:rPr>
          <w:bCs/>
        </w:rPr>
        <w:t>an underlying asset</w:t>
      </w:r>
      <w:r w:rsidR="007A4C6D">
        <w:rPr>
          <w:bCs/>
        </w:rPr>
        <w:t xml:space="preserve"> during the lease term </w:t>
      </w:r>
      <w:r w:rsidR="007A4C6D" w:rsidRPr="007A4C6D">
        <w:rPr>
          <w:bCs/>
        </w:rPr>
        <w:t>in leases other than</w:t>
      </w:r>
    </w:p>
    <w:p w14:paraId="5B1CDE91" w14:textId="12D18516" w:rsidR="008F57C3" w:rsidRDefault="007A4C6D" w:rsidP="008F57C3">
      <w:pPr>
        <w:autoSpaceDE w:val="0"/>
        <w:autoSpaceDN w:val="0"/>
        <w:adjustRightInd w:val="0"/>
        <w:rPr>
          <w:bCs/>
        </w:rPr>
      </w:pPr>
      <w:r w:rsidRPr="007A4C6D">
        <w:rPr>
          <w:bCs/>
        </w:rPr>
        <w:t>short-term leases, lease contracts that transfer ownership, and intragovernmen</w:t>
      </w:r>
      <w:r w:rsidR="00875E02">
        <w:rPr>
          <w:bCs/>
        </w:rPr>
        <w:t>t</w:t>
      </w:r>
      <w:r w:rsidRPr="007A4C6D">
        <w:rPr>
          <w:bCs/>
        </w:rPr>
        <w:t>al leases.</w:t>
      </w:r>
      <w:r w:rsidR="008F57C3">
        <w:rPr>
          <w:bCs/>
        </w:rPr>
        <w:t xml:space="preserve"> It is measured at the start of the lease term by adding the amount of the initial lease liability, any lease payments made to the lessor at or before the start of the lease term (less lease incentives,) and any indirect lease costs necessary to place the lease asset into service. </w:t>
      </w:r>
      <w:r w:rsidR="008F57C3" w:rsidRPr="00576897">
        <w:rPr>
          <w:bCs/>
        </w:rPr>
        <w:t>This account does not close at year-end.</w:t>
      </w:r>
    </w:p>
    <w:p w14:paraId="743BC078" w14:textId="77777777" w:rsidR="000B3F6C" w:rsidRDefault="000B3F6C" w:rsidP="00D15F12">
      <w:pPr>
        <w:autoSpaceDE w:val="0"/>
        <w:autoSpaceDN w:val="0"/>
        <w:adjustRightInd w:val="0"/>
        <w:rPr>
          <w:bCs/>
        </w:rPr>
      </w:pPr>
    </w:p>
    <w:p w14:paraId="0D3E35BE" w14:textId="08268C89" w:rsidR="002D677D" w:rsidRDefault="002D677D" w:rsidP="002D677D">
      <w:pPr>
        <w:autoSpaceDE w:val="0"/>
        <w:autoSpaceDN w:val="0"/>
        <w:adjustRightInd w:val="0"/>
        <w:rPr>
          <w:b/>
          <w:bCs/>
        </w:rPr>
      </w:pPr>
      <w:r w:rsidRPr="00A40DB8">
        <w:rPr>
          <w:b/>
          <w:bCs/>
        </w:rPr>
        <w:t xml:space="preserve">Account Title: </w:t>
      </w:r>
      <w:r w:rsidRPr="002D677D">
        <w:rPr>
          <w:bCs/>
        </w:rPr>
        <w:t xml:space="preserve">Accumulated Amortization on </w:t>
      </w:r>
      <w:r w:rsidR="006C273C">
        <w:rPr>
          <w:bCs/>
        </w:rPr>
        <w:t xml:space="preserve">Lessee </w:t>
      </w:r>
      <w:r w:rsidRPr="002D677D">
        <w:rPr>
          <w:bCs/>
        </w:rPr>
        <w:t>Lease Assets</w:t>
      </w:r>
    </w:p>
    <w:p w14:paraId="26A06077" w14:textId="48E94059" w:rsidR="002D677D" w:rsidRDefault="002D677D" w:rsidP="002D677D">
      <w:pPr>
        <w:autoSpaceDE w:val="0"/>
        <w:autoSpaceDN w:val="0"/>
        <w:adjustRightInd w:val="0"/>
        <w:rPr>
          <w:b/>
          <w:bCs/>
        </w:rPr>
      </w:pPr>
      <w:r w:rsidRPr="00A40DB8">
        <w:rPr>
          <w:b/>
          <w:bCs/>
        </w:rPr>
        <w:t xml:space="preserve">Account Number: </w:t>
      </w:r>
      <w:r>
        <w:rPr>
          <w:bCs/>
        </w:rPr>
        <w:t>195900</w:t>
      </w:r>
    </w:p>
    <w:p w14:paraId="59460D66" w14:textId="315F11E6" w:rsidR="002D677D" w:rsidRPr="000B3F6C" w:rsidRDefault="002D677D" w:rsidP="002D677D">
      <w:pPr>
        <w:autoSpaceDE w:val="0"/>
        <w:autoSpaceDN w:val="0"/>
        <w:adjustRightInd w:val="0"/>
        <w:rPr>
          <w:bCs/>
        </w:rPr>
      </w:pPr>
      <w:r w:rsidRPr="00A40DB8">
        <w:rPr>
          <w:b/>
          <w:bCs/>
        </w:rPr>
        <w:t xml:space="preserve">Normal Balance: </w:t>
      </w:r>
      <w:r>
        <w:rPr>
          <w:bCs/>
        </w:rPr>
        <w:t>Credit</w:t>
      </w:r>
    </w:p>
    <w:p w14:paraId="39857E1E" w14:textId="00D872FB" w:rsidR="005A5B4B" w:rsidRDefault="002D677D" w:rsidP="00B70434">
      <w:pPr>
        <w:autoSpaceDE w:val="0"/>
        <w:autoSpaceDN w:val="0"/>
        <w:adjustRightInd w:val="0"/>
        <w:rPr>
          <w:bCs/>
        </w:rPr>
      </w:pPr>
      <w:r w:rsidRPr="00A40DB8">
        <w:rPr>
          <w:b/>
          <w:bCs/>
        </w:rPr>
        <w:t xml:space="preserve">Definition: </w:t>
      </w:r>
      <w:r w:rsidR="00B70434" w:rsidRPr="00B70434">
        <w:rPr>
          <w:bCs/>
        </w:rPr>
        <w:t xml:space="preserve">This account is used to record the amount of accumulated </w:t>
      </w:r>
      <w:r w:rsidR="00B70434">
        <w:rPr>
          <w:bCs/>
        </w:rPr>
        <w:t>amortization</w:t>
      </w:r>
      <w:r w:rsidR="00B70434" w:rsidRPr="00B70434">
        <w:rPr>
          <w:bCs/>
        </w:rPr>
        <w:t xml:space="preserve"> charged to expense for </w:t>
      </w:r>
      <w:r w:rsidR="00B70434">
        <w:rPr>
          <w:bCs/>
        </w:rPr>
        <w:t>a lessee’s lease assets</w:t>
      </w:r>
      <w:r w:rsidR="00B70434" w:rsidRPr="00B70434">
        <w:rPr>
          <w:bCs/>
        </w:rPr>
        <w:t>. This account does not close at year-end.</w:t>
      </w:r>
    </w:p>
    <w:p w14:paraId="70FF3AD0" w14:textId="77777777" w:rsidR="000B3F6C" w:rsidRDefault="000B3F6C" w:rsidP="00821269">
      <w:pPr>
        <w:autoSpaceDE w:val="0"/>
        <w:autoSpaceDN w:val="0"/>
        <w:adjustRightInd w:val="0"/>
        <w:rPr>
          <w:bCs/>
        </w:rPr>
      </w:pPr>
    </w:p>
    <w:p w14:paraId="4AF3B37E" w14:textId="6EDAE3CC" w:rsidR="00821269" w:rsidRDefault="00821269" w:rsidP="00821269">
      <w:pPr>
        <w:autoSpaceDE w:val="0"/>
        <w:autoSpaceDN w:val="0"/>
        <w:adjustRightInd w:val="0"/>
        <w:rPr>
          <w:b/>
          <w:bCs/>
        </w:rPr>
      </w:pPr>
      <w:r w:rsidRPr="00A40DB8">
        <w:rPr>
          <w:b/>
          <w:bCs/>
        </w:rPr>
        <w:t xml:space="preserve">Account Title: </w:t>
      </w:r>
      <w:r w:rsidR="003A18F2" w:rsidRPr="003A18F2">
        <w:rPr>
          <w:bCs/>
        </w:rPr>
        <w:t>Lessee Lease Liability</w:t>
      </w:r>
    </w:p>
    <w:p w14:paraId="0239B5A7" w14:textId="73398031" w:rsidR="00821269" w:rsidRDefault="00821269" w:rsidP="00821269">
      <w:pPr>
        <w:autoSpaceDE w:val="0"/>
        <w:autoSpaceDN w:val="0"/>
        <w:adjustRightInd w:val="0"/>
        <w:rPr>
          <w:b/>
          <w:bCs/>
        </w:rPr>
      </w:pPr>
      <w:r w:rsidRPr="00A40DB8">
        <w:rPr>
          <w:b/>
          <w:bCs/>
        </w:rPr>
        <w:t xml:space="preserve">Account Number: </w:t>
      </w:r>
      <w:r w:rsidR="003A18F2">
        <w:rPr>
          <w:bCs/>
        </w:rPr>
        <w:t>293000</w:t>
      </w:r>
    </w:p>
    <w:p w14:paraId="7869B40F" w14:textId="273E6D16" w:rsidR="00821269" w:rsidRPr="000B3F6C" w:rsidRDefault="00821269" w:rsidP="00821269">
      <w:pPr>
        <w:autoSpaceDE w:val="0"/>
        <w:autoSpaceDN w:val="0"/>
        <w:adjustRightInd w:val="0"/>
        <w:rPr>
          <w:bCs/>
        </w:rPr>
      </w:pPr>
      <w:r w:rsidRPr="00A40DB8">
        <w:rPr>
          <w:b/>
          <w:bCs/>
        </w:rPr>
        <w:t xml:space="preserve">Normal Balance: </w:t>
      </w:r>
      <w:r>
        <w:rPr>
          <w:bCs/>
        </w:rPr>
        <w:t>Credit</w:t>
      </w:r>
    </w:p>
    <w:p w14:paraId="7F6DFF66" w14:textId="059A25AC" w:rsidR="0000610F" w:rsidRDefault="00821269" w:rsidP="001F1EB7">
      <w:pPr>
        <w:autoSpaceDE w:val="0"/>
        <w:autoSpaceDN w:val="0"/>
        <w:adjustRightInd w:val="0"/>
        <w:rPr>
          <w:bCs/>
        </w:rPr>
      </w:pPr>
      <w:r w:rsidRPr="00A40DB8">
        <w:rPr>
          <w:b/>
          <w:bCs/>
        </w:rPr>
        <w:t xml:space="preserve">Definition: </w:t>
      </w:r>
      <w:r w:rsidR="001F1EB7" w:rsidRPr="001F1EB7">
        <w:rPr>
          <w:bCs/>
        </w:rPr>
        <w:t xml:space="preserve">This account is used to record the present value of lease payments required </w:t>
      </w:r>
      <w:r w:rsidR="001F1EB7">
        <w:rPr>
          <w:bCs/>
        </w:rPr>
        <w:t xml:space="preserve">to be paid to </w:t>
      </w:r>
      <w:r w:rsidR="001F1EB7" w:rsidRPr="001F1EB7">
        <w:rPr>
          <w:bCs/>
        </w:rPr>
        <w:t>a lessor for the lease term in leases other than</w:t>
      </w:r>
      <w:r w:rsidR="004903E3">
        <w:rPr>
          <w:bCs/>
        </w:rPr>
        <w:t xml:space="preserve"> </w:t>
      </w:r>
      <w:r w:rsidR="001F1EB7" w:rsidRPr="001F1EB7">
        <w:rPr>
          <w:bCs/>
        </w:rPr>
        <w:t>short-term leases, lease contracts that transfer ownership, and intragovernmental leases. For certain payments not included in the measurement of the Less</w:t>
      </w:r>
      <w:r w:rsidR="004903E3">
        <w:rPr>
          <w:bCs/>
        </w:rPr>
        <w:t>ee</w:t>
      </w:r>
      <w:r w:rsidR="001F1EB7" w:rsidRPr="001F1EB7">
        <w:rPr>
          <w:bCs/>
        </w:rPr>
        <w:t xml:space="preserve"> Lease </w:t>
      </w:r>
      <w:r w:rsidR="004903E3">
        <w:rPr>
          <w:bCs/>
        </w:rPr>
        <w:t>Liability</w:t>
      </w:r>
      <w:r w:rsidR="001F1EB7" w:rsidRPr="001F1EB7">
        <w:rPr>
          <w:bCs/>
        </w:rPr>
        <w:t xml:space="preserve">, see SFFAS 54, Par. </w:t>
      </w:r>
      <w:r w:rsidR="004903E3">
        <w:rPr>
          <w:bCs/>
        </w:rPr>
        <w:t>41</w:t>
      </w:r>
      <w:r w:rsidR="001F1EB7" w:rsidRPr="001F1EB7">
        <w:rPr>
          <w:bCs/>
        </w:rPr>
        <w:t>. This account does not close at year-end.</w:t>
      </w:r>
    </w:p>
    <w:p w14:paraId="05A3FA40" w14:textId="77777777" w:rsidR="008C388F" w:rsidRPr="004903E3" w:rsidRDefault="008C388F" w:rsidP="001F1EB7">
      <w:pPr>
        <w:autoSpaceDE w:val="0"/>
        <w:autoSpaceDN w:val="0"/>
        <w:adjustRightInd w:val="0"/>
        <w:rPr>
          <w:bCs/>
        </w:rPr>
      </w:pPr>
    </w:p>
    <w:p w14:paraId="3353A757" w14:textId="77777777" w:rsidR="000B3F6C" w:rsidRDefault="000B3F6C" w:rsidP="000B3F6C">
      <w:pPr>
        <w:autoSpaceDE w:val="0"/>
        <w:autoSpaceDN w:val="0"/>
        <w:adjustRightInd w:val="0"/>
        <w:rPr>
          <w:bCs/>
        </w:rPr>
      </w:pPr>
      <w:r w:rsidRPr="00A40DB8">
        <w:rPr>
          <w:b/>
          <w:bCs/>
        </w:rPr>
        <w:t xml:space="preserve">Account Title: </w:t>
      </w:r>
      <w:r>
        <w:rPr>
          <w:bCs/>
        </w:rPr>
        <w:t>Lessee Lease Expense</w:t>
      </w:r>
      <w:r w:rsidRPr="00413421">
        <w:rPr>
          <w:bCs/>
        </w:rPr>
        <w:t xml:space="preserve"> </w:t>
      </w:r>
    </w:p>
    <w:p w14:paraId="2B47963D" w14:textId="77777777" w:rsidR="000B3F6C" w:rsidRDefault="000B3F6C" w:rsidP="000B3F6C">
      <w:pPr>
        <w:autoSpaceDE w:val="0"/>
        <w:autoSpaceDN w:val="0"/>
        <w:adjustRightInd w:val="0"/>
        <w:rPr>
          <w:b/>
          <w:bCs/>
        </w:rPr>
      </w:pPr>
      <w:r w:rsidRPr="00A40DB8">
        <w:rPr>
          <w:b/>
          <w:bCs/>
        </w:rPr>
        <w:t xml:space="preserve">Account Number: </w:t>
      </w:r>
      <w:r>
        <w:rPr>
          <w:bCs/>
        </w:rPr>
        <w:t>693000</w:t>
      </w:r>
    </w:p>
    <w:p w14:paraId="72D69302" w14:textId="20EBB83D" w:rsidR="000B3F6C" w:rsidRPr="000B3F6C" w:rsidRDefault="000B3F6C" w:rsidP="000B3F6C">
      <w:pPr>
        <w:autoSpaceDE w:val="0"/>
        <w:autoSpaceDN w:val="0"/>
        <w:adjustRightInd w:val="0"/>
        <w:rPr>
          <w:bCs/>
        </w:rPr>
      </w:pPr>
      <w:r w:rsidRPr="00A40DB8">
        <w:rPr>
          <w:b/>
          <w:bCs/>
        </w:rPr>
        <w:t xml:space="preserve">Normal Balance: </w:t>
      </w:r>
      <w:r>
        <w:rPr>
          <w:bCs/>
        </w:rPr>
        <w:t>Debit</w:t>
      </w:r>
    </w:p>
    <w:p w14:paraId="2CD2A8FE" w14:textId="77777777" w:rsidR="000B3F6C" w:rsidRDefault="000B3F6C" w:rsidP="000B3F6C">
      <w:pPr>
        <w:autoSpaceDE w:val="0"/>
        <w:autoSpaceDN w:val="0"/>
        <w:adjustRightInd w:val="0"/>
        <w:rPr>
          <w:bCs/>
        </w:rPr>
      </w:pPr>
      <w:r w:rsidRPr="00A40DB8">
        <w:rPr>
          <w:b/>
          <w:bCs/>
        </w:rPr>
        <w:t xml:space="preserve">Definition: </w:t>
      </w:r>
      <w:r w:rsidRPr="00F1083B">
        <w:rPr>
          <w:bCs/>
        </w:rPr>
        <w:t xml:space="preserve">This account is used to record the amount of </w:t>
      </w:r>
      <w:r>
        <w:rPr>
          <w:bCs/>
        </w:rPr>
        <w:t xml:space="preserve">expenses incurred from (1) Short-term lease payments paid by a lessee </w:t>
      </w:r>
      <w:r w:rsidRPr="00934B9F">
        <w:rPr>
          <w:bCs/>
        </w:rPr>
        <w:t>based on the</w:t>
      </w:r>
      <w:r>
        <w:rPr>
          <w:bCs/>
        </w:rPr>
        <w:t xml:space="preserve"> </w:t>
      </w:r>
      <w:r w:rsidRPr="00934B9F">
        <w:rPr>
          <w:bCs/>
        </w:rPr>
        <w:t xml:space="preserve">provisions of the </w:t>
      </w:r>
      <w:r>
        <w:rPr>
          <w:bCs/>
        </w:rPr>
        <w:t xml:space="preserve">lease </w:t>
      </w:r>
      <w:r w:rsidRPr="00934B9F">
        <w:rPr>
          <w:bCs/>
        </w:rPr>
        <w:t>contract</w:t>
      </w:r>
      <w:r>
        <w:rPr>
          <w:bCs/>
        </w:rPr>
        <w:t>; (2) Intragovernmental</w:t>
      </w:r>
      <w:r w:rsidRPr="00934B9F">
        <w:rPr>
          <w:bCs/>
        </w:rPr>
        <w:t xml:space="preserve"> lease receipts</w:t>
      </w:r>
      <w:r>
        <w:rPr>
          <w:bCs/>
        </w:rPr>
        <w:t xml:space="preserve"> paid by a lessee</w:t>
      </w:r>
      <w:r w:rsidRPr="00934B9F">
        <w:rPr>
          <w:bCs/>
        </w:rPr>
        <w:t>, including lease-related operating costs (maintenance, utilities, taxes</w:t>
      </w:r>
      <w:r>
        <w:rPr>
          <w:bCs/>
        </w:rPr>
        <w:t>, etc.,</w:t>
      </w:r>
      <w:r w:rsidRPr="00934B9F">
        <w:rPr>
          <w:bCs/>
        </w:rPr>
        <w:t xml:space="preserve">) </w:t>
      </w:r>
      <w:r>
        <w:rPr>
          <w:bCs/>
        </w:rPr>
        <w:t>paid to a lessor</w:t>
      </w:r>
      <w:r w:rsidRPr="00934B9F">
        <w:rPr>
          <w:bCs/>
        </w:rPr>
        <w:t xml:space="preserve"> based on the</w:t>
      </w:r>
      <w:r>
        <w:rPr>
          <w:bCs/>
        </w:rPr>
        <w:t xml:space="preserve"> </w:t>
      </w:r>
      <w:r w:rsidRPr="00934B9F">
        <w:rPr>
          <w:bCs/>
        </w:rPr>
        <w:t xml:space="preserve">provisions of the </w:t>
      </w:r>
      <w:r>
        <w:rPr>
          <w:bCs/>
        </w:rPr>
        <w:t xml:space="preserve">lease </w:t>
      </w:r>
      <w:r w:rsidRPr="00934B9F">
        <w:rPr>
          <w:bCs/>
        </w:rPr>
        <w:t>agreement</w:t>
      </w:r>
      <w:r>
        <w:rPr>
          <w:bCs/>
        </w:rPr>
        <w:t xml:space="preserve">; and (3) </w:t>
      </w:r>
      <w:r w:rsidRPr="00320E30">
        <w:rPr>
          <w:bCs/>
        </w:rPr>
        <w:t>Variable payments based on future performance of the lessee or usage of the underlying</w:t>
      </w:r>
      <w:r>
        <w:rPr>
          <w:bCs/>
        </w:rPr>
        <w:t xml:space="preserve"> </w:t>
      </w:r>
      <w:r w:rsidRPr="00320E30">
        <w:rPr>
          <w:bCs/>
        </w:rPr>
        <w:t>asset</w:t>
      </w:r>
      <w:r>
        <w:rPr>
          <w:bCs/>
        </w:rPr>
        <w:t xml:space="preserve"> in </w:t>
      </w:r>
      <w:r w:rsidRPr="00124B3E">
        <w:rPr>
          <w:bCs/>
        </w:rPr>
        <w:t>leases other than short-term leases, lease contracts that transfer ownership, and intragovernmental leases.</w:t>
      </w:r>
      <w:r>
        <w:rPr>
          <w:bCs/>
        </w:rPr>
        <w:t xml:space="preserve">  For certain variable payments included in the lessee lease liability rather than expense, see SFFAS 54, Pars. 41.</w:t>
      </w:r>
    </w:p>
    <w:p w14:paraId="28A9D617" w14:textId="77777777" w:rsidR="000B3F6C" w:rsidRDefault="000B3F6C" w:rsidP="000B3F6C">
      <w:pPr>
        <w:autoSpaceDE w:val="0"/>
        <w:autoSpaceDN w:val="0"/>
        <w:adjustRightInd w:val="0"/>
        <w:rPr>
          <w:bCs/>
        </w:rPr>
      </w:pPr>
    </w:p>
    <w:p w14:paraId="16870494" w14:textId="77777777" w:rsidR="000B3F6C" w:rsidRDefault="000B3F6C" w:rsidP="000B3F6C">
      <w:pPr>
        <w:autoSpaceDE w:val="0"/>
        <w:autoSpaceDN w:val="0"/>
        <w:adjustRightInd w:val="0"/>
        <w:rPr>
          <w:bCs/>
        </w:rPr>
      </w:pPr>
    </w:p>
    <w:p w14:paraId="54C75B89" w14:textId="77777777" w:rsidR="000B3F6C" w:rsidRDefault="000B3F6C" w:rsidP="000B3F6C">
      <w:pPr>
        <w:autoSpaceDE w:val="0"/>
        <w:autoSpaceDN w:val="0"/>
        <w:adjustRightInd w:val="0"/>
        <w:rPr>
          <w:bCs/>
        </w:rPr>
      </w:pPr>
      <w:r w:rsidRPr="00A40DB8">
        <w:rPr>
          <w:b/>
          <w:bCs/>
        </w:rPr>
        <w:t xml:space="preserve">Account Title: </w:t>
      </w:r>
      <w:r>
        <w:rPr>
          <w:bCs/>
        </w:rPr>
        <w:t>Lessee Lease Amortization</w:t>
      </w:r>
      <w:r w:rsidRPr="00413421">
        <w:rPr>
          <w:bCs/>
        </w:rPr>
        <w:t xml:space="preserve"> </w:t>
      </w:r>
    </w:p>
    <w:p w14:paraId="7F0F7254" w14:textId="77777777" w:rsidR="000B3F6C" w:rsidRDefault="000B3F6C" w:rsidP="000B3F6C">
      <w:pPr>
        <w:autoSpaceDE w:val="0"/>
        <w:autoSpaceDN w:val="0"/>
        <w:adjustRightInd w:val="0"/>
        <w:rPr>
          <w:b/>
          <w:bCs/>
        </w:rPr>
      </w:pPr>
      <w:r w:rsidRPr="00A40DB8">
        <w:rPr>
          <w:b/>
          <w:bCs/>
        </w:rPr>
        <w:t xml:space="preserve">Account Number: </w:t>
      </w:r>
      <w:r>
        <w:rPr>
          <w:bCs/>
        </w:rPr>
        <w:t>671300</w:t>
      </w:r>
    </w:p>
    <w:p w14:paraId="0EA1FF5F" w14:textId="77777777" w:rsidR="000B3F6C" w:rsidRDefault="000B3F6C" w:rsidP="000B3F6C">
      <w:pPr>
        <w:autoSpaceDE w:val="0"/>
        <w:autoSpaceDN w:val="0"/>
        <w:adjustRightInd w:val="0"/>
        <w:rPr>
          <w:bCs/>
        </w:rPr>
      </w:pPr>
      <w:r w:rsidRPr="00A40DB8">
        <w:rPr>
          <w:b/>
          <w:bCs/>
        </w:rPr>
        <w:t xml:space="preserve">Normal Balance: </w:t>
      </w:r>
      <w:r>
        <w:rPr>
          <w:bCs/>
        </w:rPr>
        <w:t>Debit</w:t>
      </w:r>
    </w:p>
    <w:p w14:paraId="4DE6632E" w14:textId="0E07CE6F" w:rsidR="000B3F6C" w:rsidRDefault="000B3F6C" w:rsidP="000B3F6C">
      <w:pPr>
        <w:autoSpaceDE w:val="0"/>
        <w:autoSpaceDN w:val="0"/>
        <w:adjustRightInd w:val="0"/>
        <w:rPr>
          <w:bCs/>
        </w:rPr>
      </w:pPr>
      <w:r w:rsidRPr="00A40DB8">
        <w:rPr>
          <w:b/>
          <w:bCs/>
        </w:rPr>
        <w:t xml:space="preserve">Definition: </w:t>
      </w:r>
      <w:r w:rsidRPr="00E33D0D">
        <w:rPr>
          <w:bCs/>
        </w:rPr>
        <w:t xml:space="preserve">This account is used to record </w:t>
      </w:r>
      <w:r>
        <w:rPr>
          <w:bCs/>
        </w:rPr>
        <w:t xml:space="preserve">the </w:t>
      </w:r>
      <w:r w:rsidRPr="00E33D0D">
        <w:rPr>
          <w:bCs/>
        </w:rPr>
        <w:t xml:space="preserve">expense recognized </w:t>
      </w:r>
      <w:r>
        <w:rPr>
          <w:bCs/>
        </w:rPr>
        <w:t>from</w:t>
      </w:r>
      <w:r w:rsidRPr="00E33D0D">
        <w:rPr>
          <w:bCs/>
        </w:rPr>
        <w:t xml:space="preserve"> the process of allocating costs of a</w:t>
      </w:r>
      <w:r>
        <w:rPr>
          <w:bCs/>
        </w:rPr>
        <w:t xml:space="preserve"> lease financing </w:t>
      </w:r>
      <w:r w:rsidRPr="00E33D0D">
        <w:rPr>
          <w:bCs/>
        </w:rPr>
        <w:t xml:space="preserve">over the </w:t>
      </w:r>
      <w:r>
        <w:rPr>
          <w:bCs/>
        </w:rPr>
        <w:t>shorter of the lease term</w:t>
      </w:r>
      <w:r w:rsidRPr="00E33D0D">
        <w:rPr>
          <w:bCs/>
        </w:rPr>
        <w:t xml:space="preserve"> or </w:t>
      </w:r>
      <w:r>
        <w:rPr>
          <w:bCs/>
        </w:rPr>
        <w:t>underlying</w:t>
      </w:r>
      <w:r w:rsidRPr="00E33D0D">
        <w:rPr>
          <w:bCs/>
        </w:rPr>
        <w:t xml:space="preserve"> asset's useful life.</w:t>
      </w:r>
    </w:p>
    <w:p w14:paraId="5C873CBB" w14:textId="4B31CBEB" w:rsidR="000B3F6C" w:rsidRDefault="000B3F6C" w:rsidP="000B3F6C">
      <w:pPr>
        <w:autoSpaceDE w:val="0"/>
        <w:autoSpaceDN w:val="0"/>
        <w:adjustRightInd w:val="0"/>
        <w:rPr>
          <w:bCs/>
        </w:rPr>
      </w:pPr>
    </w:p>
    <w:p w14:paraId="58BCC1F0" w14:textId="648E66F4" w:rsidR="002E104A" w:rsidRPr="000B3F6C" w:rsidRDefault="002E104A" w:rsidP="001F276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b/>
        </w:rPr>
      </w:pPr>
      <w:r w:rsidRPr="000B3F6C">
        <w:rPr>
          <w:b/>
        </w:rPr>
        <w:t>LESS</w:t>
      </w:r>
      <w:r>
        <w:rPr>
          <w:b/>
        </w:rPr>
        <w:t>OR</w:t>
      </w:r>
      <w:r w:rsidRPr="000B3F6C">
        <w:rPr>
          <w:b/>
        </w:rPr>
        <w:t xml:space="preserve"> ACCOUNTS</w:t>
      </w:r>
    </w:p>
    <w:p w14:paraId="5068C51F" w14:textId="77777777" w:rsidR="000B3F6C" w:rsidRDefault="000B3F6C" w:rsidP="000B3F6C">
      <w:pPr>
        <w:autoSpaceDE w:val="0"/>
        <w:autoSpaceDN w:val="0"/>
        <w:adjustRightInd w:val="0"/>
        <w:rPr>
          <w:bCs/>
        </w:rPr>
      </w:pPr>
    </w:p>
    <w:p w14:paraId="1CDBFF80" w14:textId="77777777" w:rsidR="000B3F6C" w:rsidRDefault="000B3F6C" w:rsidP="000B3F6C">
      <w:pPr>
        <w:autoSpaceDE w:val="0"/>
        <w:autoSpaceDN w:val="0"/>
        <w:adjustRightInd w:val="0"/>
        <w:rPr>
          <w:b/>
          <w:bCs/>
        </w:rPr>
      </w:pPr>
      <w:r w:rsidRPr="00A40DB8">
        <w:rPr>
          <w:b/>
          <w:bCs/>
        </w:rPr>
        <w:t xml:space="preserve">Account Title: </w:t>
      </w:r>
      <w:r w:rsidRPr="00DD6F18">
        <w:rPr>
          <w:bCs/>
        </w:rPr>
        <w:t>Lessor Lease Receivable</w:t>
      </w:r>
    </w:p>
    <w:p w14:paraId="3EE58CEB" w14:textId="77777777" w:rsidR="000B3F6C" w:rsidRDefault="000B3F6C" w:rsidP="000B3F6C">
      <w:pPr>
        <w:autoSpaceDE w:val="0"/>
        <w:autoSpaceDN w:val="0"/>
        <w:adjustRightInd w:val="0"/>
        <w:rPr>
          <w:b/>
          <w:bCs/>
        </w:rPr>
      </w:pPr>
      <w:r w:rsidRPr="00A40DB8">
        <w:rPr>
          <w:b/>
          <w:bCs/>
        </w:rPr>
        <w:t xml:space="preserve">Account Number: </w:t>
      </w:r>
      <w:r>
        <w:rPr>
          <w:bCs/>
        </w:rPr>
        <w:t>193000</w:t>
      </w:r>
    </w:p>
    <w:p w14:paraId="075BEECA" w14:textId="77777777" w:rsidR="000B3F6C" w:rsidRDefault="000B3F6C" w:rsidP="000B3F6C">
      <w:pPr>
        <w:autoSpaceDE w:val="0"/>
        <w:autoSpaceDN w:val="0"/>
        <w:adjustRightInd w:val="0"/>
        <w:rPr>
          <w:bCs/>
        </w:rPr>
      </w:pPr>
      <w:r w:rsidRPr="00A40DB8">
        <w:rPr>
          <w:b/>
          <w:bCs/>
        </w:rPr>
        <w:t xml:space="preserve">Normal Balance: </w:t>
      </w:r>
      <w:r>
        <w:rPr>
          <w:bCs/>
        </w:rPr>
        <w:t>Debit</w:t>
      </w:r>
    </w:p>
    <w:p w14:paraId="103359FB" w14:textId="77777777" w:rsidR="000B3F6C" w:rsidRPr="00C843D7" w:rsidRDefault="000B3F6C" w:rsidP="000B3F6C">
      <w:pPr>
        <w:autoSpaceDE w:val="0"/>
        <w:autoSpaceDN w:val="0"/>
        <w:adjustRightInd w:val="0"/>
        <w:rPr>
          <w:bCs/>
        </w:rPr>
      </w:pPr>
      <w:r w:rsidRPr="00A40DB8">
        <w:rPr>
          <w:b/>
          <w:bCs/>
        </w:rPr>
        <w:t xml:space="preserve">Definition: </w:t>
      </w:r>
      <w:r w:rsidRPr="00576897">
        <w:rPr>
          <w:bCs/>
        </w:rPr>
        <w:t xml:space="preserve">This account is used to record </w:t>
      </w:r>
      <w:r w:rsidRPr="00C843D7">
        <w:rPr>
          <w:bCs/>
        </w:rPr>
        <w:t>the present value of lease</w:t>
      </w:r>
      <w:r>
        <w:rPr>
          <w:bCs/>
        </w:rPr>
        <w:t xml:space="preserve"> </w:t>
      </w:r>
      <w:r w:rsidRPr="00C843D7">
        <w:rPr>
          <w:bCs/>
        </w:rPr>
        <w:t xml:space="preserve">payments </w:t>
      </w:r>
      <w:r>
        <w:rPr>
          <w:bCs/>
        </w:rPr>
        <w:t>required from a lessor</w:t>
      </w:r>
      <w:r w:rsidRPr="00C843D7">
        <w:rPr>
          <w:bCs/>
        </w:rPr>
        <w:t xml:space="preserve"> for the lease term</w:t>
      </w:r>
      <w:r>
        <w:rPr>
          <w:bCs/>
        </w:rPr>
        <w:t xml:space="preserve"> in l</w:t>
      </w:r>
      <w:r w:rsidRPr="00C843D7">
        <w:rPr>
          <w:bCs/>
        </w:rPr>
        <w:t xml:space="preserve">eases </w:t>
      </w:r>
      <w:r>
        <w:rPr>
          <w:bCs/>
        </w:rPr>
        <w:t>o</w:t>
      </w:r>
      <w:r w:rsidRPr="00C843D7">
        <w:rPr>
          <w:bCs/>
        </w:rPr>
        <w:t>ther than</w:t>
      </w:r>
    </w:p>
    <w:p w14:paraId="1D0FA211" w14:textId="77777777" w:rsidR="000B3F6C" w:rsidRDefault="000B3F6C" w:rsidP="000B3F6C">
      <w:pPr>
        <w:autoSpaceDE w:val="0"/>
        <w:autoSpaceDN w:val="0"/>
        <w:adjustRightInd w:val="0"/>
        <w:rPr>
          <w:bCs/>
        </w:rPr>
      </w:pPr>
      <w:r>
        <w:rPr>
          <w:bCs/>
        </w:rPr>
        <w:t>s</w:t>
      </w:r>
      <w:r w:rsidRPr="00C843D7">
        <w:rPr>
          <w:bCs/>
        </w:rPr>
        <w:t>hort-</w:t>
      </w:r>
      <w:r>
        <w:rPr>
          <w:bCs/>
        </w:rPr>
        <w:t>t</w:t>
      </w:r>
      <w:r w:rsidRPr="00C843D7">
        <w:rPr>
          <w:bCs/>
        </w:rPr>
        <w:t xml:space="preserve">erm </w:t>
      </w:r>
      <w:r>
        <w:rPr>
          <w:bCs/>
        </w:rPr>
        <w:t>l</w:t>
      </w:r>
      <w:r w:rsidRPr="00C843D7">
        <w:rPr>
          <w:bCs/>
        </w:rPr>
        <w:t xml:space="preserve">eases, </w:t>
      </w:r>
      <w:r>
        <w:rPr>
          <w:bCs/>
        </w:rPr>
        <w:t>lease c</w:t>
      </w:r>
      <w:r w:rsidRPr="00C843D7">
        <w:rPr>
          <w:bCs/>
        </w:rPr>
        <w:t xml:space="preserve">ontracts that </w:t>
      </w:r>
      <w:r>
        <w:rPr>
          <w:bCs/>
        </w:rPr>
        <w:t>t</w:t>
      </w:r>
      <w:r w:rsidRPr="00C843D7">
        <w:rPr>
          <w:bCs/>
        </w:rPr>
        <w:t xml:space="preserve">ransfer </w:t>
      </w:r>
      <w:r>
        <w:rPr>
          <w:bCs/>
        </w:rPr>
        <w:t>o</w:t>
      </w:r>
      <w:r w:rsidRPr="00C843D7">
        <w:rPr>
          <w:bCs/>
        </w:rPr>
        <w:t>wnership, and</w:t>
      </w:r>
      <w:r>
        <w:rPr>
          <w:bCs/>
        </w:rPr>
        <w:t xml:space="preserve"> i</w:t>
      </w:r>
      <w:r w:rsidRPr="00C843D7">
        <w:rPr>
          <w:bCs/>
        </w:rPr>
        <w:t>ntragovernmen</w:t>
      </w:r>
      <w:r>
        <w:rPr>
          <w:bCs/>
        </w:rPr>
        <w:t>t</w:t>
      </w:r>
      <w:r w:rsidRPr="00C843D7">
        <w:rPr>
          <w:bCs/>
        </w:rPr>
        <w:t xml:space="preserve">al </w:t>
      </w:r>
      <w:r>
        <w:rPr>
          <w:bCs/>
        </w:rPr>
        <w:t>l</w:t>
      </w:r>
      <w:r w:rsidRPr="00C843D7">
        <w:rPr>
          <w:bCs/>
        </w:rPr>
        <w:t>eases</w:t>
      </w:r>
      <w:r w:rsidRPr="00576897">
        <w:rPr>
          <w:bCs/>
        </w:rPr>
        <w:t xml:space="preserve">. </w:t>
      </w:r>
      <w:r>
        <w:rPr>
          <w:bCs/>
        </w:rPr>
        <w:t xml:space="preserve">For certain payments not included in the measurement of the Lessor Lease Receivable, see SFFAS 54, Pars. 57-58. </w:t>
      </w:r>
      <w:r w:rsidRPr="00576897">
        <w:rPr>
          <w:bCs/>
        </w:rPr>
        <w:t>This account does not close at year-end.</w:t>
      </w:r>
    </w:p>
    <w:p w14:paraId="7BC91C45" w14:textId="77777777" w:rsidR="000B3F6C" w:rsidRPr="00A40DB8" w:rsidRDefault="000B3F6C" w:rsidP="000B3F6C">
      <w:pPr>
        <w:autoSpaceDE w:val="0"/>
        <w:autoSpaceDN w:val="0"/>
        <w:adjustRightInd w:val="0"/>
        <w:jc w:val="both"/>
        <w:rPr>
          <w:b/>
          <w:bCs/>
        </w:rPr>
      </w:pPr>
      <w:r w:rsidRPr="00A40DB8">
        <w:rPr>
          <w:b/>
          <w:bCs/>
        </w:rPr>
        <w:t xml:space="preserve"> </w:t>
      </w:r>
    </w:p>
    <w:p w14:paraId="78E3763D" w14:textId="77777777" w:rsidR="000B3F6C" w:rsidRDefault="000B3F6C" w:rsidP="000B3F6C">
      <w:pPr>
        <w:autoSpaceDE w:val="0"/>
        <w:autoSpaceDN w:val="0"/>
        <w:adjustRightInd w:val="0"/>
        <w:rPr>
          <w:bCs/>
        </w:rPr>
      </w:pPr>
      <w:r w:rsidRPr="00A40DB8">
        <w:rPr>
          <w:b/>
          <w:bCs/>
        </w:rPr>
        <w:t xml:space="preserve">Account Title: </w:t>
      </w:r>
      <w:r w:rsidRPr="00D73121">
        <w:rPr>
          <w:bCs/>
        </w:rPr>
        <w:t>Allowance for Loss on Lease Receivable</w:t>
      </w:r>
    </w:p>
    <w:p w14:paraId="493C0AE7" w14:textId="77777777" w:rsidR="000B3F6C" w:rsidRDefault="000B3F6C" w:rsidP="000B3F6C">
      <w:pPr>
        <w:autoSpaceDE w:val="0"/>
        <w:autoSpaceDN w:val="0"/>
        <w:adjustRightInd w:val="0"/>
        <w:rPr>
          <w:b/>
          <w:bCs/>
        </w:rPr>
      </w:pPr>
      <w:r w:rsidRPr="00A40DB8">
        <w:rPr>
          <w:b/>
          <w:bCs/>
        </w:rPr>
        <w:t xml:space="preserve">Account Number: </w:t>
      </w:r>
      <w:r>
        <w:rPr>
          <w:bCs/>
        </w:rPr>
        <w:t>193900</w:t>
      </w:r>
      <w:r w:rsidRPr="00A40DB8">
        <w:rPr>
          <w:bCs/>
        </w:rPr>
        <w:t xml:space="preserve"> </w:t>
      </w:r>
    </w:p>
    <w:p w14:paraId="46BA2E2A" w14:textId="77777777" w:rsidR="00126A2C" w:rsidRDefault="000B3F6C" w:rsidP="00126A2C">
      <w:pPr>
        <w:autoSpaceDE w:val="0"/>
        <w:autoSpaceDN w:val="0"/>
        <w:adjustRightInd w:val="0"/>
        <w:rPr>
          <w:bCs/>
        </w:rPr>
      </w:pPr>
      <w:r w:rsidRPr="00A40DB8">
        <w:rPr>
          <w:b/>
          <w:bCs/>
        </w:rPr>
        <w:t xml:space="preserve">Normal Balance: </w:t>
      </w:r>
      <w:r>
        <w:rPr>
          <w:bCs/>
        </w:rPr>
        <w:t>Credit</w:t>
      </w:r>
    </w:p>
    <w:p w14:paraId="5B1B106C" w14:textId="7B7EB387" w:rsidR="000B3F6C" w:rsidRDefault="000B3F6C" w:rsidP="00126A2C">
      <w:pPr>
        <w:autoSpaceDE w:val="0"/>
        <w:autoSpaceDN w:val="0"/>
        <w:adjustRightInd w:val="0"/>
        <w:rPr>
          <w:bCs/>
        </w:rPr>
      </w:pPr>
      <w:r w:rsidRPr="00A40DB8">
        <w:rPr>
          <w:b/>
          <w:bCs/>
        </w:rPr>
        <w:t xml:space="preserve">Definition: </w:t>
      </w:r>
      <w:r w:rsidRPr="00195776">
        <w:rPr>
          <w:bCs/>
        </w:rPr>
        <w:t xml:space="preserve">This account is used to record the </w:t>
      </w:r>
      <w:r w:rsidRPr="005A7994">
        <w:rPr>
          <w:bCs/>
        </w:rPr>
        <w:t>provision for uncollectible</w:t>
      </w:r>
      <w:r>
        <w:rPr>
          <w:bCs/>
        </w:rPr>
        <w:t xml:space="preserve"> </w:t>
      </w:r>
      <w:r w:rsidRPr="005A7994">
        <w:rPr>
          <w:bCs/>
        </w:rPr>
        <w:t>amounts</w:t>
      </w:r>
      <w:r w:rsidRPr="00195776">
        <w:rPr>
          <w:bCs/>
        </w:rPr>
        <w:t xml:space="preserve"> </w:t>
      </w:r>
      <w:r>
        <w:rPr>
          <w:bCs/>
        </w:rPr>
        <w:t xml:space="preserve">of payments measured within the Lessor Lease Receivable. </w:t>
      </w:r>
      <w:r w:rsidRPr="00BC0463">
        <w:rPr>
          <w:bCs/>
        </w:rPr>
        <w:t>This account does not close at year-end.</w:t>
      </w:r>
      <w:r>
        <w:rPr>
          <w:bCs/>
        </w:rPr>
        <w:t xml:space="preserve"> </w:t>
      </w:r>
    </w:p>
    <w:p w14:paraId="3ACE84DC" w14:textId="1FCBC709" w:rsidR="000B3F6C" w:rsidRDefault="000B3F6C" w:rsidP="000B3F6C">
      <w:pPr>
        <w:autoSpaceDE w:val="0"/>
        <w:autoSpaceDN w:val="0"/>
        <w:adjustRightInd w:val="0"/>
        <w:jc w:val="both"/>
        <w:rPr>
          <w:bCs/>
        </w:rPr>
      </w:pPr>
    </w:p>
    <w:p w14:paraId="6BFDD21E" w14:textId="77777777" w:rsidR="000B3F6C" w:rsidRDefault="000B3F6C" w:rsidP="000B3F6C">
      <w:pPr>
        <w:autoSpaceDE w:val="0"/>
        <w:autoSpaceDN w:val="0"/>
        <w:adjustRightInd w:val="0"/>
        <w:rPr>
          <w:b/>
          <w:bCs/>
        </w:rPr>
      </w:pPr>
      <w:r w:rsidRPr="00A40DB8">
        <w:rPr>
          <w:b/>
          <w:bCs/>
        </w:rPr>
        <w:t xml:space="preserve">Account Title: </w:t>
      </w:r>
      <w:r>
        <w:rPr>
          <w:bCs/>
        </w:rPr>
        <w:t>Unearned Lessor Revenue</w:t>
      </w:r>
    </w:p>
    <w:p w14:paraId="0372C3DC" w14:textId="77777777" w:rsidR="000B3F6C" w:rsidRDefault="000B3F6C" w:rsidP="000B3F6C">
      <w:pPr>
        <w:autoSpaceDE w:val="0"/>
        <w:autoSpaceDN w:val="0"/>
        <w:adjustRightInd w:val="0"/>
        <w:rPr>
          <w:b/>
          <w:bCs/>
        </w:rPr>
      </w:pPr>
      <w:r w:rsidRPr="00A40DB8">
        <w:rPr>
          <w:b/>
          <w:bCs/>
        </w:rPr>
        <w:t xml:space="preserve">Account Number: </w:t>
      </w:r>
      <w:r>
        <w:rPr>
          <w:bCs/>
        </w:rPr>
        <w:t>233000</w:t>
      </w:r>
    </w:p>
    <w:p w14:paraId="2E948FD0" w14:textId="3E632D8E" w:rsidR="000B3F6C" w:rsidRPr="00126A2C" w:rsidRDefault="000B3F6C" w:rsidP="000B3F6C">
      <w:pPr>
        <w:autoSpaceDE w:val="0"/>
        <w:autoSpaceDN w:val="0"/>
        <w:adjustRightInd w:val="0"/>
        <w:rPr>
          <w:bCs/>
        </w:rPr>
      </w:pPr>
      <w:r w:rsidRPr="00A40DB8">
        <w:rPr>
          <w:b/>
          <w:bCs/>
        </w:rPr>
        <w:t xml:space="preserve">Normal Balance: </w:t>
      </w:r>
      <w:r>
        <w:rPr>
          <w:bCs/>
        </w:rPr>
        <w:t>Credit</w:t>
      </w:r>
    </w:p>
    <w:p w14:paraId="145DF4CF" w14:textId="77777777" w:rsidR="000B3F6C" w:rsidRDefault="000B3F6C" w:rsidP="000B3F6C">
      <w:pPr>
        <w:autoSpaceDE w:val="0"/>
        <w:autoSpaceDN w:val="0"/>
        <w:adjustRightInd w:val="0"/>
        <w:rPr>
          <w:bCs/>
        </w:rPr>
      </w:pPr>
      <w:r w:rsidRPr="00A40DB8">
        <w:rPr>
          <w:b/>
          <w:bCs/>
        </w:rPr>
        <w:t xml:space="preserve">Definition: </w:t>
      </w:r>
      <w:r w:rsidRPr="00576897">
        <w:rPr>
          <w:bCs/>
        </w:rPr>
        <w:t xml:space="preserve">This account is used to record </w:t>
      </w:r>
      <w:r>
        <w:rPr>
          <w:bCs/>
        </w:rPr>
        <w:t xml:space="preserve">the amount of lease revenue expected to be received during a lease term, but on which lessees will make payments over the life of the lease term for the right to use an underlying asset.  Lessors should record unearned revenue in </w:t>
      </w:r>
      <w:r w:rsidRPr="007A4C6D">
        <w:rPr>
          <w:bCs/>
        </w:rPr>
        <w:t>leases other than</w:t>
      </w:r>
      <w:r>
        <w:rPr>
          <w:bCs/>
        </w:rPr>
        <w:t xml:space="preserve"> </w:t>
      </w:r>
      <w:r w:rsidRPr="007A4C6D">
        <w:rPr>
          <w:bCs/>
        </w:rPr>
        <w:t>short-term leases, lease contracts that transfer ownership, and intragovernmen</w:t>
      </w:r>
      <w:r>
        <w:rPr>
          <w:bCs/>
        </w:rPr>
        <w:t>t</w:t>
      </w:r>
      <w:r w:rsidRPr="007A4C6D">
        <w:rPr>
          <w:bCs/>
        </w:rPr>
        <w:t>al leases</w:t>
      </w:r>
      <w:r>
        <w:rPr>
          <w:bCs/>
        </w:rPr>
        <w:t xml:space="preserve"> only.  See also SFFAS 60, Par. 26.  </w:t>
      </w:r>
      <w:r w:rsidRPr="00576897">
        <w:rPr>
          <w:bCs/>
        </w:rPr>
        <w:t>This account does not close at year-end.</w:t>
      </w:r>
    </w:p>
    <w:p w14:paraId="679F7950" w14:textId="77777777" w:rsidR="000B3F6C" w:rsidRPr="00195776" w:rsidRDefault="000B3F6C" w:rsidP="000B3F6C">
      <w:pPr>
        <w:autoSpaceDE w:val="0"/>
        <w:autoSpaceDN w:val="0"/>
        <w:adjustRightInd w:val="0"/>
        <w:jc w:val="both"/>
        <w:rPr>
          <w:bCs/>
        </w:rPr>
      </w:pPr>
    </w:p>
    <w:p w14:paraId="380713CE" w14:textId="77777777" w:rsidR="000B3F6C" w:rsidRDefault="000B3F6C" w:rsidP="008C388F">
      <w:pPr>
        <w:autoSpaceDE w:val="0"/>
        <w:autoSpaceDN w:val="0"/>
        <w:adjustRightInd w:val="0"/>
        <w:rPr>
          <w:b/>
          <w:bCs/>
        </w:rPr>
      </w:pPr>
    </w:p>
    <w:p w14:paraId="4C167513" w14:textId="77777777" w:rsidR="00126A2C" w:rsidRDefault="00126A2C" w:rsidP="008C388F">
      <w:pPr>
        <w:autoSpaceDE w:val="0"/>
        <w:autoSpaceDN w:val="0"/>
        <w:adjustRightInd w:val="0"/>
        <w:rPr>
          <w:b/>
          <w:bCs/>
        </w:rPr>
      </w:pPr>
    </w:p>
    <w:p w14:paraId="7B71CB42" w14:textId="7DD76A50" w:rsidR="008C388F" w:rsidRDefault="008C388F" w:rsidP="008C388F">
      <w:pPr>
        <w:autoSpaceDE w:val="0"/>
        <w:autoSpaceDN w:val="0"/>
        <w:adjustRightInd w:val="0"/>
        <w:rPr>
          <w:b/>
          <w:bCs/>
        </w:rPr>
      </w:pPr>
      <w:r w:rsidRPr="00A40DB8">
        <w:rPr>
          <w:b/>
          <w:bCs/>
        </w:rPr>
        <w:lastRenderedPageBreak/>
        <w:t xml:space="preserve">Account Title: </w:t>
      </w:r>
      <w:r w:rsidRPr="003A18F2">
        <w:rPr>
          <w:bCs/>
        </w:rPr>
        <w:t>Less</w:t>
      </w:r>
      <w:r>
        <w:rPr>
          <w:bCs/>
        </w:rPr>
        <w:t>or Lease Revenue</w:t>
      </w:r>
    </w:p>
    <w:p w14:paraId="578FA2A7" w14:textId="1BD3F298" w:rsidR="008C388F" w:rsidRDefault="008C388F" w:rsidP="008C388F">
      <w:pPr>
        <w:autoSpaceDE w:val="0"/>
        <w:autoSpaceDN w:val="0"/>
        <w:adjustRightInd w:val="0"/>
        <w:rPr>
          <w:b/>
          <w:bCs/>
        </w:rPr>
      </w:pPr>
      <w:r w:rsidRPr="00A40DB8">
        <w:rPr>
          <w:b/>
          <w:bCs/>
        </w:rPr>
        <w:t xml:space="preserve">Account Number: </w:t>
      </w:r>
      <w:r>
        <w:rPr>
          <w:bCs/>
        </w:rPr>
        <w:t>593000</w:t>
      </w:r>
    </w:p>
    <w:p w14:paraId="3C5FCE4A" w14:textId="77777777" w:rsidR="008C388F" w:rsidRDefault="008C388F" w:rsidP="008C388F">
      <w:pPr>
        <w:autoSpaceDE w:val="0"/>
        <w:autoSpaceDN w:val="0"/>
        <w:adjustRightInd w:val="0"/>
        <w:rPr>
          <w:bCs/>
        </w:rPr>
      </w:pPr>
      <w:r w:rsidRPr="00A40DB8">
        <w:rPr>
          <w:b/>
          <w:bCs/>
        </w:rPr>
        <w:t xml:space="preserve">Normal Balance: </w:t>
      </w:r>
      <w:r>
        <w:rPr>
          <w:bCs/>
        </w:rPr>
        <w:t>Credit</w:t>
      </w:r>
    </w:p>
    <w:p w14:paraId="451B3059" w14:textId="260BF15E" w:rsidR="0008060E" w:rsidRDefault="008C388F" w:rsidP="00414A95">
      <w:pPr>
        <w:autoSpaceDE w:val="0"/>
        <w:autoSpaceDN w:val="0"/>
        <w:adjustRightInd w:val="0"/>
        <w:rPr>
          <w:bCs/>
        </w:rPr>
      </w:pPr>
      <w:r w:rsidRPr="00A40DB8">
        <w:rPr>
          <w:b/>
          <w:bCs/>
        </w:rPr>
        <w:t xml:space="preserve">Definition: </w:t>
      </w:r>
      <w:r w:rsidR="00F1083B" w:rsidRPr="00F1083B">
        <w:rPr>
          <w:bCs/>
        </w:rPr>
        <w:t>This account is used to record the amount of revenue earned</w:t>
      </w:r>
      <w:r w:rsidR="00934B9F">
        <w:rPr>
          <w:bCs/>
        </w:rPr>
        <w:t xml:space="preserve"> from</w:t>
      </w:r>
      <w:r w:rsidR="00320E30">
        <w:rPr>
          <w:bCs/>
        </w:rPr>
        <w:t xml:space="preserve"> (1) Short-term lease payments </w:t>
      </w:r>
      <w:r w:rsidR="00ED60F0">
        <w:rPr>
          <w:bCs/>
        </w:rPr>
        <w:t xml:space="preserve">paid to a lessor </w:t>
      </w:r>
      <w:r w:rsidR="00320E30" w:rsidRPr="00934B9F">
        <w:rPr>
          <w:bCs/>
        </w:rPr>
        <w:t>based on the</w:t>
      </w:r>
      <w:r w:rsidR="00320E30">
        <w:rPr>
          <w:bCs/>
        </w:rPr>
        <w:t xml:space="preserve"> </w:t>
      </w:r>
      <w:r w:rsidR="00320E30" w:rsidRPr="00934B9F">
        <w:rPr>
          <w:bCs/>
        </w:rPr>
        <w:t xml:space="preserve">provisions of the </w:t>
      </w:r>
      <w:r w:rsidR="00320E30">
        <w:rPr>
          <w:bCs/>
        </w:rPr>
        <w:t xml:space="preserve">lease </w:t>
      </w:r>
      <w:r w:rsidR="00320E30" w:rsidRPr="00934B9F">
        <w:rPr>
          <w:bCs/>
        </w:rPr>
        <w:t>contract</w:t>
      </w:r>
      <w:r w:rsidR="00320E30">
        <w:rPr>
          <w:bCs/>
        </w:rPr>
        <w:t>; (2) Intragovernmental</w:t>
      </w:r>
      <w:r w:rsidR="00934B9F" w:rsidRPr="00934B9F">
        <w:rPr>
          <w:bCs/>
        </w:rPr>
        <w:t xml:space="preserve"> lease receipts</w:t>
      </w:r>
      <w:r w:rsidR="00ED60F0">
        <w:rPr>
          <w:bCs/>
        </w:rPr>
        <w:t xml:space="preserve"> to a lessor</w:t>
      </w:r>
      <w:r w:rsidR="00934B9F" w:rsidRPr="00934B9F">
        <w:rPr>
          <w:bCs/>
        </w:rPr>
        <w:t>, including lease-related operating costs (maintenance, utilities, taxes</w:t>
      </w:r>
      <w:r w:rsidR="00934B9F">
        <w:rPr>
          <w:bCs/>
        </w:rPr>
        <w:t>, etc.</w:t>
      </w:r>
      <w:r w:rsidR="00320E30">
        <w:rPr>
          <w:bCs/>
        </w:rPr>
        <w:t>,</w:t>
      </w:r>
      <w:r w:rsidR="00934B9F" w:rsidRPr="00934B9F">
        <w:rPr>
          <w:bCs/>
        </w:rPr>
        <w:t>) received from the lessee based on the</w:t>
      </w:r>
      <w:r w:rsidR="00934B9F">
        <w:rPr>
          <w:bCs/>
        </w:rPr>
        <w:t xml:space="preserve"> </w:t>
      </w:r>
      <w:r w:rsidR="00934B9F" w:rsidRPr="00934B9F">
        <w:rPr>
          <w:bCs/>
        </w:rPr>
        <w:t xml:space="preserve">provisions of the </w:t>
      </w:r>
      <w:r w:rsidR="00934B9F">
        <w:rPr>
          <w:bCs/>
        </w:rPr>
        <w:t xml:space="preserve">lease </w:t>
      </w:r>
      <w:r w:rsidR="00934B9F" w:rsidRPr="00934B9F">
        <w:rPr>
          <w:bCs/>
        </w:rPr>
        <w:t>agreement</w:t>
      </w:r>
      <w:r w:rsidR="00320E30">
        <w:rPr>
          <w:bCs/>
        </w:rPr>
        <w:t xml:space="preserve">; and (3) </w:t>
      </w:r>
      <w:r w:rsidR="00320E30" w:rsidRPr="00320E30">
        <w:rPr>
          <w:bCs/>
        </w:rPr>
        <w:t>Variable payments based on future performance of the lessee or usage of the underlying</w:t>
      </w:r>
      <w:r w:rsidR="00320E30">
        <w:rPr>
          <w:bCs/>
        </w:rPr>
        <w:t xml:space="preserve"> </w:t>
      </w:r>
      <w:r w:rsidR="00320E30" w:rsidRPr="00320E30">
        <w:rPr>
          <w:bCs/>
        </w:rPr>
        <w:t>asset</w:t>
      </w:r>
      <w:r w:rsidR="00124B3E">
        <w:rPr>
          <w:bCs/>
        </w:rPr>
        <w:t xml:space="preserve"> in </w:t>
      </w:r>
      <w:r w:rsidR="00124B3E" w:rsidRPr="00124B3E">
        <w:rPr>
          <w:bCs/>
        </w:rPr>
        <w:t>leases other than short-term leases, lease contracts that transfer ownership, and intragovernmental leases.</w:t>
      </w:r>
      <w:r w:rsidR="007B64BB">
        <w:rPr>
          <w:bCs/>
        </w:rPr>
        <w:t xml:space="preserve">  For certain variable payments included in lease receivable rather than revenue, see SFFAS 54, Pars. 57-58.</w:t>
      </w:r>
    </w:p>
    <w:p w14:paraId="03DB0EE5" w14:textId="77777777" w:rsidR="00852180" w:rsidRDefault="00852180" w:rsidP="00414A95">
      <w:pPr>
        <w:autoSpaceDE w:val="0"/>
        <w:autoSpaceDN w:val="0"/>
        <w:adjustRightInd w:val="0"/>
        <w:rPr>
          <w:bCs/>
        </w:rPr>
      </w:pPr>
    </w:p>
    <w:p w14:paraId="3BB9C05E" w14:textId="18D7232E" w:rsidR="004C63D0" w:rsidRDefault="004C63D0" w:rsidP="004C63D0">
      <w:pPr>
        <w:autoSpaceDE w:val="0"/>
        <w:autoSpaceDN w:val="0"/>
        <w:adjustRightInd w:val="0"/>
        <w:rPr>
          <w:b/>
          <w:bCs/>
        </w:rPr>
      </w:pPr>
      <w:r w:rsidRPr="00A40DB8">
        <w:rPr>
          <w:b/>
          <w:bCs/>
        </w:rPr>
        <w:t xml:space="preserve">Account Title: </w:t>
      </w:r>
      <w:r w:rsidRPr="003A18F2">
        <w:rPr>
          <w:bCs/>
        </w:rPr>
        <w:t>Less</w:t>
      </w:r>
      <w:r>
        <w:rPr>
          <w:bCs/>
        </w:rPr>
        <w:t xml:space="preserve">or Revenue </w:t>
      </w:r>
      <w:r w:rsidR="00356D4B">
        <w:rPr>
          <w:bCs/>
        </w:rPr>
        <w:t xml:space="preserve">- </w:t>
      </w:r>
      <w:r>
        <w:rPr>
          <w:bCs/>
        </w:rPr>
        <w:t>Amortization of Lease Receivable</w:t>
      </w:r>
    </w:p>
    <w:p w14:paraId="6015984F" w14:textId="49C57704" w:rsidR="004C63D0" w:rsidRDefault="004C63D0" w:rsidP="004C63D0">
      <w:pPr>
        <w:autoSpaceDE w:val="0"/>
        <w:autoSpaceDN w:val="0"/>
        <w:adjustRightInd w:val="0"/>
        <w:rPr>
          <w:b/>
          <w:bCs/>
        </w:rPr>
      </w:pPr>
      <w:r w:rsidRPr="00A40DB8">
        <w:rPr>
          <w:b/>
          <w:bCs/>
        </w:rPr>
        <w:t xml:space="preserve">Account Number: </w:t>
      </w:r>
      <w:r>
        <w:rPr>
          <w:bCs/>
        </w:rPr>
        <w:t>593300</w:t>
      </w:r>
    </w:p>
    <w:p w14:paraId="3780F773" w14:textId="77777777" w:rsidR="004C63D0" w:rsidRDefault="004C63D0" w:rsidP="004C63D0">
      <w:pPr>
        <w:autoSpaceDE w:val="0"/>
        <w:autoSpaceDN w:val="0"/>
        <w:adjustRightInd w:val="0"/>
        <w:rPr>
          <w:bCs/>
        </w:rPr>
      </w:pPr>
      <w:r w:rsidRPr="00A40DB8">
        <w:rPr>
          <w:b/>
          <w:bCs/>
        </w:rPr>
        <w:t xml:space="preserve">Normal Balance: </w:t>
      </w:r>
      <w:r>
        <w:rPr>
          <w:bCs/>
        </w:rPr>
        <w:t>Credit</w:t>
      </w:r>
    </w:p>
    <w:p w14:paraId="7F6B5377" w14:textId="0699B5DF" w:rsidR="004C63D0" w:rsidRDefault="004C63D0" w:rsidP="004C63D0">
      <w:pPr>
        <w:autoSpaceDE w:val="0"/>
        <w:autoSpaceDN w:val="0"/>
        <w:adjustRightInd w:val="0"/>
        <w:rPr>
          <w:bCs/>
        </w:rPr>
      </w:pPr>
      <w:r w:rsidRPr="00A40DB8">
        <w:rPr>
          <w:b/>
          <w:bCs/>
        </w:rPr>
        <w:t xml:space="preserve">Definition: </w:t>
      </w:r>
      <w:r w:rsidRPr="00F1083B">
        <w:rPr>
          <w:bCs/>
        </w:rPr>
        <w:t xml:space="preserve">This account is used to record the </w:t>
      </w:r>
      <w:r w:rsidR="009D661A">
        <w:rPr>
          <w:bCs/>
        </w:rPr>
        <w:t xml:space="preserve">amortized </w:t>
      </w:r>
      <w:r w:rsidRPr="00F1083B">
        <w:rPr>
          <w:bCs/>
        </w:rPr>
        <w:t xml:space="preserve">amount of </w:t>
      </w:r>
      <w:r w:rsidR="002A6248">
        <w:rPr>
          <w:bCs/>
        </w:rPr>
        <w:t>a Lessor’s</w:t>
      </w:r>
      <w:r w:rsidR="002A6248" w:rsidRPr="002A6248">
        <w:rPr>
          <w:bCs/>
        </w:rPr>
        <w:t xml:space="preserve"> Lease Receivable </w:t>
      </w:r>
      <w:r>
        <w:rPr>
          <w:bCs/>
        </w:rPr>
        <w:t xml:space="preserve">in </w:t>
      </w:r>
      <w:r w:rsidRPr="00124B3E">
        <w:rPr>
          <w:bCs/>
        </w:rPr>
        <w:t>leases other than short-term leases, lease contracts that transfer ownership, and intragovernmental leases.</w:t>
      </w:r>
    </w:p>
    <w:p w14:paraId="536DEEA5" w14:textId="77777777" w:rsidR="004C63D0" w:rsidRDefault="004C63D0" w:rsidP="004C63D0">
      <w:pPr>
        <w:autoSpaceDE w:val="0"/>
        <w:autoSpaceDN w:val="0"/>
        <w:adjustRightInd w:val="0"/>
        <w:rPr>
          <w:bCs/>
        </w:rPr>
      </w:pPr>
    </w:p>
    <w:p w14:paraId="5D6DA913" w14:textId="62A42E54" w:rsidR="00124B3E" w:rsidRDefault="00124B3E" w:rsidP="00414A95">
      <w:pPr>
        <w:autoSpaceDE w:val="0"/>
        <w:autoSpaceDN w:val="0"/>
        <w:adjustRightInd w:val="0"/>
        <w:rPr>
          <w:rFonts w:eastAsiaTheme="minorHAnsi"/>
          <w:color w:val="000000"/>
        </w:rPr>
      </w:pPr>
    </w:p>
    <w:p w14:paraId="4F923F61" w14:textId="38965789" w:rsidR="00C536A8" w:rsidRDefault="00C536A8" w:rsidP="00414A95">
      <w:pPr>
        <w:autoSpaceDE w:val="0"/>
        <w:autoSpaceDN w:val="0"/>
        <w:adjustRightInd w:val="0"/>
        <w:rPr>
          <w:rFonts w:eastAsiaTheme="minorHAnsi"/>
          <w:color w:val="000000"/>
        </w:rPr>
      </w:pPr>
    </w:p>
    <w:p w14:paraId="7AA900CD" w14:textId="4090B71A" w:rsidR="00C536A8" w:rsidRDefault="00C536A8" w:rsidP="00414A95">
      <w:pPr>
        <w:autoSpaceDE w:val="0"/>
        <w:autoSpaceDN w:val="0"/>
        <w:adjustRightInd w:val="0"/>
        <w:rPr>
          <w:rFonts w:eastAsiaTheme="minorHAnsi"/>
          <w:color w:val="000000"/>
        </w:rPr>
      </w:pPr>
    </w:p>
    <w:p w14:paraId="0ACD3964" w14:textId="7E1F55BD" w:rsidR="00C536A8" w:rsidRDefault="00C536A8" w:rsidP="00414A95">
      <w:pPr>
        <w:autoSpaceDE w:val="0"/>
        <w:autoSpaceDN w:val="0"/>
        <w:adjustRightInd w:val="0"/>
        <w:rPr>
          <w:rFonts w:eastAsiaTheme="minorHAnsi"/>
          <w:color w:val="000000"/>
        </w:rPr>
      </w:pPr>
    </w:p>
    <w:p w14:paraId="13293E81" w14:textId="304FA4AB" w:rsidR="00C536A8" w:rsidRDefault="00C536A8" w:rsidP="00414A95">
      <w:pPr>
        <w:autoSpaceDE w:val="0"/>
        <w:autoSpaceDN w:val="0"/>
        <w:adjustRightInd w:val="0"/>
        <w:rPr>
          <w:rFonts w:eastAsiaTheme="minorHAnsi"/>
          <w:color w:val="000000"/>
        </w:rPr>
      </w:pPr>
    </w:p>
    <w:p w14:paraId="7A6D0ABC" w14:textId="4441CD9A" w:rsidR="00C536A8" w:rsidRDefault="00C536A8" w:rsidP="00414A95">
      <w:pPr>
        <w:autoSpaceDE w:val="0"/>
        <w:autoSpaceDN w:val="0"/>
        <w:adjustRightInd w:val="0"/>
        <w:rPr>
          <w:rFonts w:eastAsiaTheme="minorHAnsi"/>
          <w:color w:val="000000"/>
        </w:rPr>
      </w:pPr>
    </w:p>
    <w:p w14:paraId="2B7957CD" w14:textId="692A188E" w:rsidR="00C536A8" w:rsidRDefault="00C536A8" w:rsidP="00414A95">
      <w:pPr>
        <w:autoSpaceDE w:val="0"/>
        <w:autoSpaceDN w:val="0"/>
        <w:adjustRightInd w:val="0"/>
        <w:rPr>
          <w:rFonts w:eastAsiaTheme="minorHAnsi"/>
          <w:color w:val="000000"/>
        </w:rPr>
      </w:pPr>
    </w:p>
    <w:p w14:paraId="0EFCEB90" w14:textId="17E59CFA" w:rsidR="00C536A8" w:rsidRDefault="00C536A8" w:rsidP="00414A95">
      <w:pPr>
        <w:autoSpaceDE w:val="0"/>
        <w:autoSpaceDN w:val="0"/>
        <w:adjustRightInd w:val="0"/>
        <w:rPr>
          <w:rFonts w:eastAsiaTheme="minorHAnsi"/>
          <w:color w:val="000000"/>
        </w:rPr>
      </w:pPr>
    </w:p>
    <w:p w14:paraId="5EC3D5FF" w14:textId="19F573CD" w:rsidR="00C536A8" w:rsidRDefault="00C536A8" w:rsidP="00414A95">
      <w:pPr>
        <w:autoSpaceDE w:val="0"/>
        <w:autoSpaceDN w:val="0"/>
        <w:adjustRightInd w:val="0"/>
        <w:rPr>
          <w:rFonts w:eastAsiaTheme="minorHAnsi"/>
          <w:color w:val="000000"/>
        </w:rPr>
      </w:pPr>
    </w:p>
    <w:p w14:paraId="786842FB" w14:textId="52DE8A46" w:rsidR="00C536A8" w:rsidRDefault="00C536A8" w:rsidP="00414A95">
      <w:pPr>
        <w:autoSpaceDE w:val="0"/>
        <w:autoSpaceDN w:val="0"/>
        <w:adjustRightInd w:val="0"/>
        <w:rPr>
          <w:rFonts w:eastAsiaTheme="minorHAnsi"/>
          <w:color w:val="000000"/>
        </w:rPr>
      </w:pPr>
    </w:p>
    <w:p w14:paraId="3E6B7945" w14:textId="3C181DBD" w:rsidR="00C536A8" w:rsidRDefault="00C536A8" w:rsidP="00414A95">
      <w:pPr>
        <w:autoSpaceDE w:val="0"/>
        <w:autoSpaceDN w:val="0"/>
        <w:adjustRightInd w:val="0"/>
        <w:rPr>
          <w:rFonts w:eastAsiaTheme="minorHAnsi"/>
          <w:color w:val="000000"/>
        </w:rPr>
      </w:pPr>
    </w:p>
    <w:p w14:paraId="0439B50E" w14:textId="34E381F3" w:rsidR="00C536A8" w:rsidRDefault="00C536A8" w:rsidP="00414A95">
      <w:pPr>
        <w:autoSpaceDE w:val="0"/>
        <w:autoSpaceDN w:val="0"/>
        <w:adjustRightInd w:val="0"/>
        <w:rPr>
          <w:rFonts w:eastAsiaTheme="minorHAnsi"/>
          <w:color w:val="000000"/>
        </w:rPr>
      </w:pPr>
    </w:p>
    <w:p w14:paraId="16FD1308" w14:textId="05CFE5E3" w:rsidR="00C536A8" w:rsidRDefault="00C536A8" w:rsidP="00414A95">
      <w:pPr>
        <w:autoSpaceDE w:val="0"/>
        <w:autoSpaceDN w:val="0"/>
        <w:adjustRightInd w:val="0"/>
        <w:rPr>
          <w:rFonts w:eastAsiaTheme="minorHAnsi"/>
          <w:color w:val="000000"/>
        </w:rPr>
      </w:pPr>
    </w:p>
    <w:p w14:paraId="13B2EFFD" w14:textId="52AD6B11" w:rsidR="00C536A8" w:rsidRDefault="00C536A8" w:rsidP="00414A95">
      <w:pPr>
        <w:autoSpaceDE w:val="0"/>
        <w:autoSpaceDN w:val="0"/>
        <w:adjustRightInd w:val="0"/>
        <w:rPr>
          <w:rFonts w:eastAsiaTheme="minorHAnsi"/>
          <w:color w:val="000000"/>
        </w:rPr>
      </w:pPr>
    </w:p>
    <w:p w14:paraId="61F140D1" w14:textId="7F50835D" w:rsidR="00C536A8" w:rsidRDefault="00C536A8" w:rsidP="00414A95">
      <w:pPr>
        <w:autoSpaceDE w:val="0"/>
        <w:autoSpaceDN w:val="0"/>
        <w:adjustRightInd w:val="0"/>
        <w:rPr>
          <w:rFonts w:eastAsiaTheme="minorHAnsi"/>
          <w:color w:val="000000"/>
        </w:rPr>
      </w:pPr>
    </w:p>
    <w:p w14:paraId="664C4D30" w14:textId="74C7C990" w:rsidR="00C536A8" w:rsidRDefault="00C536A8" w:rsidP="00414A95">
      <w:pPr>
        <w:autoSpaceDE w:val="0"/>
        <w:autoSpaceDN w:val="0"/>
        <w:adjustRightInd w:val="0"/>
        <w:rPr>
          <w:rFonts w:eastAsiaTheme="minorHAnsi"/>
          <w:color w:val="000000"/>
        </w:rPr>
      </w:pPr>
    </w:p>
    <w:p w14:paraId="7CD86020" w14:textId="77777777" w:rsidR="0048281C" w:rsidRDefault="0048281C" w:rsidP="00414A95">
      <w:pPr>
        <w:autoSpaceDE w:val="0"/>
        <w:autoSpaceDN w:val="0"/>
        <w:adjustRightInd w:val="0"/>
        <w:rPr>
          <w:rFonts w:eastAsiaTheme="minorHAnsi"/>
          <w:color w:val="000000"/>
        </w:rPr>
      </w:pPr>
    </w:p>
    <w:p w14:paraId="02753960" w14:textId="76FF12FD" w:rsidR="00414A95" w:rsidRPr="009C67D5" w:rsidRDefault="005C1F75" w:rsidP="00414A95">
      <w:pPr>
        <w:autoSpaceDE w:val="0"/>
        <w:autoSpaceDN w:val="0"/>
        <w:adjustRightInd w:val="0"/>
        <w:rPr>
          <w:b/>
          <w:bCs/>
          <w:u w:val="single"/>
        </w:rPr>
      </w:pPr>
      <w:r w:rsidRPr="002C7899">
        <w:rPr>
          <w:b/>
          <w:bCs/>
          <w:u w:val="single"/>
        </w:rPr>
        <w:lastRenderedPageBreak/>
        <w:t>Attribute Table</w:t>
      </w:r>
      <w:r w:rsidR="00414A95">
        <w:rPr>
          <w:b/>
          <w:bCs/>
          <w:u w:val="single"/>
        </w:rPr>
        <w:t xml:space="preserve"> (Effective Fiscal Year 202</w:t>
      </w:r>
      <w:r w:rsidR="0048281C">
        <w:rPr>
          <w:b/>
          <w:bCs/>
          <w:u w:val="single"/>
        </w:rPr>
        <w:t>4</w:t>
      </w:r>
      <w:r w:rsidR="00414A95">
        <w:rPr>
          <w:b/>
          <w:bCs/>
          <w:u w:val="single"/>
        </w:rPr>
        <w:t>)</w:t>
      </w:r>
    </w:p>
    <w:p w14:paraId="57621B95" w14:textId="0CFB1B9D" w:rsidR="005C1F75" w:rsidRPr="0091175C" w:rsidRDefault="005C1F75" w:rsidP="00A40DB8">
      <w:pPr>
        <w:autoSpaceDE w:val="0"/>
        <w:autoSpaceDN w:val="0"/>
        <w:adjustRightInd w:val="0"/>
        <w:rPr>
          <w:bCs/>
        </w:rPr>
      </w:pPr>
    </w:p>
    <w:p w14:paraId="76D1A4A5" w14:textId="77777777" w:rsidR="002C7899" w:rsidRPr="005C1F75" w:rsidRDefault="002C7899" w:rsidP="00A40DB8">
      <w:pPr>
        <w:autoSpaceDE w:val="0"/>
        <w:autoSpaceDN w:val="0"/>
        <w:adjustRightInd w:val="0"/>
        <w:rPr>
          <w:b/>
          <w:bCs/>
        </w:rPr>
      </w:pPr>
    </w:p>
    <w:tbl>
      <w:tblPr>
        <w:tblW w:w="13500" w:type="dxa"/>
        <w:tblInd w:w="-10" w:type="dxa"/>
        <w:tblBorders>
          <w:top w:val="single" w:sz="2"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80"/>
        <w:gridCol w:w="3885"/>
        <w:gridCol w:w="1620"/>
        <w:gridCol w:w="900"/>
        <w:gridCol w:w="1065"/>
        <w:gridCol w:w="900"/>
        <w:gridCol w:w="990"/>
        <w:gridCol w:w="990"/>
        <w:gridCol w:w="990"/>
        <w:gridCol w:w="1080"/>
      </w:tblGrid>
      <w:tr w:rsidR="00900F0C" w:rsidRPr="00900F0C" w14:paraId="056D78D7" w14:textId="77777777" w:rsidTr="003446DB">
        <w:trPr>
          <w:trHeight w:hRule="exact" w:val="841"/>
        </w:trPr>
        <w:tc>
          <w:tcPr>
            <w:tcW w:w="1080" w:type="dxa"/>
            <w:shd w:val="clear" w:color="auto" w:fill="C0C0C0"/>
          </w:tcPr>
          <w:p w14:paraId="69C90954" w14:textId="3BCBF79A" w:rsidR="00900F0C" w:rsidRPr="00900F0C" w:rsidRDefault="00415E5F" w:rsidP="00900F0C">
            <w:pPr>
              <w:kinsoku w:val="0"/>
              <w:overflowPunct w:val="0"/>
              <w:autoSpaceDE w:val="0"/>
              <w:autoSpaceDN w:val="0"/>
              <w:adjustRightInd w:val="0"/>
              <w:ind w:left="112" w:right="112"/>
              <w:jc w:val="center"/>
              <w:rPr>
                <w:rFonts w:eastAsiaTheme="minorHAnsi"/>
              </w:rPr>
            </w:pPr>
            <w:r>
              <w:rPr>
                <w:rFonts w:eastAsiaTheme="minorHAnsi"/>
                <w:b/>
                <w:bCs/>
              </w:rPr>
              <w:t>USSGL</w:t>
            </w:r>
          </w:p>
        </w:tc>
        <w:tc>
          <w:tcPr>
            <w:tcW w:w="3885" w:type="dxa"/>
            <w:shd w:val="clear" w:color="auto" w:fill="C0C0C0"/>
          </w:tcPr>
          <w:p w14:paraId="6077D26D" w14:textId="77777777" w:rsidR="00900F0C" w:rsidRPr="00900F0C" w:rsidRDefault="00900F0C" w:rsidP="00900F0C">
            <w:pPr>
              <w:kinsoku w:val="0"/>
              <w:overflowPunct w:val="0"/>
              <w:autoSpaceDE w:val="0"/>
              <w:autoSpaceDN w:val="0"/>
              <w:adjustRightInd w:val="0"/>
              <w:ind w:left="849"/>
              <w:rPr>
                <w:rFonts w:eastAsiaTheme="minorHAnsi"/>
              </w:rPr>
            </w:pPr>
            <w:r w:rsidRPr="00900F0C">
              <w:rPr>
                <w:rFonts w:eastAsiaTheme="minorHAnsi"/>
                <w:b/>
                <w:bCs/>
              </w:rPr>
              <w:t>USSGL Account Title</w:t>
            </w:r>
          </w:p>
        </w:tc>
        <w:tc>
          <w:tcPr>
            <w:tcW w:w="1620" w:type="dxa"/>
            <w:shd w:val="clear" w:color="auto" w:fill="7F7F7F"/>
          </w:tcPr>
          <w:p w14:paraId="6FD0838D" w14:textId="77777777" w:rsidR="00900F0C" w:rsidRPr="00900F0C" w:rsidRDefault="00900F0C" w:rsidP="00900F0C">
            <w:pPr>
              <w:kinsoku w:val="0"/>
              <w:overflowPunct w:val="0"/>
              <w:autoSpaceDE w:val="0"/>
              <w:autoSpaceDN w:val="0"/>
              <w:adjustRightInd w:val="0"/>
              <w:ind w:left="180" w:right="179"/>
              <w:jc w:val="center"/>
              <w:rPr>
                <w:rFonts w:eastAsiaTheme="minorHAnsi"/>
              </w:rPr>
            </w:pPr>
            <w:r w:rsidRPr="00900F0C">
              <w:rPr>
                <w:rFonts w:eastAsiaTheme="minorHAnsi"/>
                <w:b/>
                <w:bCs/>
              </w:rPr>
              <w:t>Anticipated</w:t>
            </w:r>
          </w:p>
        </w:tc>
        <w:tc>
          <w:tcPr>
            <w:tcW w:w="900" w:type="dxa"/>
            <w:shd w:val="clear" w:color="auto" w:fill="7F7F7F"/>
          </w:tcPr>
          <w:p w14:paraId="2D539DE7" w14:textId="77777777" w:rsidR="00900F0C" w:rsidRPr="00900F0C" w:rsidRDefault="00900F0C" w:rsidP="00900F0C">
            <w:pPr>
              <w:kinsoku w:val="0"/>
              <w:overflowPunct w:val="0"/>
              <w:autoSpaceDE w:val="0"/>
              <w:autoSpaceDN w:val="0"/>
              <w:adjustRightInd w:val="0"/>
              <w:ind w:left="187" w:right="114" w:hanging="54"/>
              <w:rPr>
                <w:rFonts w:eastAsiaTheme="minorHAnsi"/>
              </w:rPr>
            </w:pPr>
            <w:proofErr w:type="spellStart"/>
            <w:r w:rsidRPr="00900F0C">
              <w:rPr>
                <w:rFonts w:eastAsiaTheme="minorHAnsi"/>
                <w:b/>
                <w:bCs/>
              </w:rPr>
              <w:t>Budg</w:t>
            </w:r>
            <w:proofErr w:type="spellEnd"/>
            <w:r w:rsidRPr="00900F0C">
              <w:rPr>
                <w:rFonts w:eastAsiaTheme="minorHAnsi"/>
                <w:b/>
                <w:bCs/>
              </w:rPr>
              <w:t>/ Prop</w:t>
            </w:r>
          </w:p>
        </w:tc>
        <w:tc>
          <w:tcPr>
            <w:tcW w:w="1065" w:type="dxa"/>
            <w:shd w:val="clear" w:color="auto" w:fill="7F7F7F"/>
          </w:tcPr>
          <w:p w14:paraId="7BDD6D1F" w14:textId="77777777" w:rsidR="00900F0C" w:rsidRPr="00900F0C" w:rsidRDefault="00900F0C" w:rsidP="00900F0C">
            <w:pPr>
              <w:kinsoku w:val="0"/>
              <w:overflowPunct w:val="0"/>
              <w:autoSpaceDE w:val="0"/>
              <w:autoSpaceDN w:val="0"/>
              <w:adjustRightInd w:val="0"/>
              <w:ind w:left="311" w:right="168" w:hanging="128"/>
              <w:rPr>
                <w:rFonts w:eastAsiaTheme="minorHAnsi"/>
              </w:rPr>
            </w:pPr>
            <w:r w:rsidRPr="00900F0C">
              <w:rPr>
                <w:rFonts w:eastAsiaTheme="minorHAnsi"/>
                <w:b/>
                <w:bCs/>
              </w:rPr>
              <w:t>Norm Bal</w:t>
            </w:r>
          </w:p>
        </w:tc>
        <w:tc>
          <w:tcPr>
            <w:tcW w:w="900" w:type="dxa"/>
            <w:shd w:val="clear" w:color="auto" w:fill="C0C0C0"/>
          </w:tcPr>
          <w:p w14:paraId="78B04607" w14:textId="77777777" w:rsidR="00900F0C" w:rsidRPr="00900F0C" w:rsidRDefault="00900F0C" w:rsidP="00900F0C">
            <w:pPr>
              <w:kinsoku w:val="0"/>
              <w:overflowPunct w:val="0"/>
              <w:autoSpaceDE w:val="0"/>
              <w:autoSpaceDN w:val="0"/>
              <w:adjustRightInd w:val="0"/>
              <w:ind w:left="101"/>
              <w:rPr>
                <w:rFonts w:eastAsiaTheme="minorHAnsi"/>
                <w:b/>
                <w:bCs/>
              </w:rPr>
            </w:pPr>
            <w:r w:rsidRPr="00900F0C">
              <w:rPr>
                <w:rFonts w:eastAsiaTheme="minorHAnsi"/>
                <w:b/>
                <w:bCs/>
              </w:rPr>
              <w:t>Begin</w:t>
            </w:r>
          </w:p>
          <w:p w14:paraId="1D7B7FD8" w14:textId="77777777" w:rsidR="00900F0C" w:rsidRPr="00900F0C" w:rsidRDefault="00900F0C" w:rsidP="00900F0C">
            <w:pPr>
              <w:kinsoku w:val="0"/>
              <w:overflowPunct w:val="0"/>
              <w:autoSpaceDE w:val="0"/>
              <w:autoSpaceDN w:val="0"/>
              <w:adjustRightInd w:val="0"/>
              <w:ind w:left="148"/>
              <w:rPr>
                <w:rFonts w:eastAsiaTheme="minorHAnsi"/>
              </w:rPr>
            </w:pPr>
            <w:r w:rsidRPr="00900F0C">
              <w:rPr>
                <w:rFonts w:eastAsiaTheme="minorHAnsi"/>
                <w:b/>
                <w:bCs/>
              </w:rPr>
              <w:t>/End</w:t>
            </w:r>
          </w:p>
        </w:tc>
        <w:tc>
          <w:tcPr>
            <w:tcW w:w="990" w:type="dxa"/>
            <w:shd w:val="clear" w:color="auto" w:fill="C0C0C0"/>
          </w:tcPr>
          <w:p w14:paraId="25E43A57" w14:textId="77777777" w:rsidR="00900F0C" w:rsidRPr="00900F0C" w:rsidRDefault="00900F0C" w:rsidP="00900F0C">
            <w:pPr>
              <w:kinsoku w:val="0"/>
              <w:overflowPunct w:val="0"/>
              <w:autoSpaceDE w:val="0"/>
              <w:autoSpaceDN w:val="0"/>
              <w:adjustRightInd w:val="0"/>
              <w:ind w:left="152" w:right="132" w:firstLine="19"/>
              <w:rPr>
                <w:rFonts w:eastAsiaTheme="minorHAnsi"/>
              </w:rPr>
            </w:pPr>
            <w:r w:rsidRPr="00900F0C">
              <w:rPr>
                <w:rFonts w:eastAsiaTheme="minorHAnsi"/>
                <w:b/>
                <w:bCs/>
              </w:rPr>
              <w:t>Debit/ Credit</w:t>
            </w:r>
          </w:p>
        </w:tc>
        <w:tc>
          <w:tcPr>
            <w:tcW w:w="990" w:type="dxa"/>
            <w:shd w:val="clear" w:color="auto" w:fill="C0C0C0"/>
          </w:tcPr>
          <w:p w14:paraId="3F9EF046" w14:textId="77777777" w:rsidR="00900F0C" w:rsidRPr="00900F0C" w:rsidRDefault="00900F0C" w:rsidP="00900F0C">
            <w:pPr>
              <w:kinsoku w:val="0"/>
              <w:overflowPunct w:val="0"/>
              <w:autoSpaceDE w:val="0"/>
              <w:autoSpaceDN w:val="0"/>
              <w:adjustRightInd w:val="0"/>
              <w:ind w:left="173" w:right="172" w:firstLine="6"/>
              <w:jc w:val="both"/>
              <w:rPr>
                <w:rFonts w:eastAsiaTheme="minorHAnsi"/>
              </w:rPr>
            </w:pPr>
            <w:r w:rsidRPr="00900F0C">
              <w:rPr>
                <w:rFonts w:eastAsiaTheme="minorHAnsi"/>
                <w:b/>
                <w:bCs/>
              </w:rPr>
              <w:t>Auth Type Code</w:t>
            </w:r>
          </w:p>
        </w:tc>
        <w:tc>
          <w:tcPr>
            <w:tcW w:w="990" w:type="dxa"/>
            <w:shd w:val="clear" w:color="auto" w:fill="C0C0C0"/>
          </w:tcPr>
          <w:p w14:paraId="4F749102" w14:textId="77777777" w:rsidR="00900F0C" w:rsidRPr="00900F0C" w:rsidRDefault="00900F0C" w:rsidP="00900F0C">
            <w:pPr>
              <w:kinsoku w:val="0"/>
              <w:overflowPunct w:val="0"/>
              <w:autoSpaceDE w:val="0"/>
              <w:autoSpaceDN w:val="0"/>
              <w:adjustRightInd w:val="0"/>
              <w:ind w:left="298" w:right="94" w:hanging="188"/>
              <w:rPr>
                <w:rFonts w:eastAsiaTheme="minorHAnsi"/>
              </w:rPr>
            </w:pPr>
            <w:r w:rsidRPr="00900F0C">
              <w:rPr>
                <w:rFonts w:eastAsiaTheme="minorHAnsi"/>
                <w:b/>
                <w:bCs/>
              </w:rPr>
              <w:t>Apport Cat</w:t>
            </w:r>
          </w:p>
        </w:tc>
        <w:tc>
          <w:tcPr>
            <w:tcW w:w="1080" w:type="dxa"/>
            <w:shd w:val="clear" w:color="auto" w:fill="C0C0C0"/>
          </w:tcPr>
          <w:p w14:paraId="45EBE2ED" w14:textId="77777777" w:rsidR="00900F0C" w:rsidRPr="00900F0C" w:rsidRDefault="00900F0C" w:rsidP="00900F0C">
            <w:pPr>
              <w:kinsoku w:val="0"/>
              <w:overflowPunct w:val="0"/>
              <w:autoSpaceDE w:val="0"/>
              <w:autoSpaceDN w:val="0"/>
              <w:adjustRightInd w:val="0"/>
              <w:ind w:left="188" w:right="93" w:hanging="77"/>
              <w:rPr>
                <w:rFonts w:eastAsiaTheme="minorHAnsi"/>
              </w:rPr>
            </w:pPr>
            <w:r w:rsidRPr="00900F0C">
              <w:rPr>
                <w:rFonts w:eastAsiaTheme="minorHAnsi"/>
                <w:b/>
                <w:bCs/>
              </w:rPr>
              <w:t>Apport Cat B</w:t>
            </w:r>
          </w:p>
        </w:tc>
      </w:tr>
      <w:tr w:rsidR="00E7442F" w:rsidRPr="00900F0C" w14:paraId="34C09076" w14:textId="77777777" w:rsidTr="003446DB">
        <w:trPr>
          <w:trHeight w:hRule="exact" w:val="605"/>
        </w:trPr>
        <w:tc>
          <w:tcPr>
            <w:tcW w:w="1080" w:type="dxa"/>
            <w:vAlign w:val="center"/>
          </w:tcPr>
          <w:p w14:paraId="2CFB7D2B" w14:textId="205CC911" w:rsidR="00E7442F" w:rsidRPr="00144E78" w:rsidRDefault="00CA2D6B" w:rsidP="00E7442F">
            <w:pPr>
              <w:kinsoku w:val="0"/>
              <w:overflowPunct w:val="0"/>
              <w:autoSpaceDE w:val="0"/>
              <w:autoSpaceDN w:val="0"/>
              <w:adjustRightInd w:val="0"/>
              <w:spacing w:line="273" w:lineRule="exact"/>
              <w:ind w:left="112" w:right="112"/>
              <w:jc w:val="center"/>
              <w:rPr>
                <w:b/>
              </w:rPr>
            </w:pPr>
            <w:r w:rsidRPr="00144E78">
              <w:rPr>
                <w:b/>
              </w:rPr>
              <w:t>195000</w:t>
            </w:r>
          </w:p>
        </w:tc>
        <w:tc>
          <w:tcPr>
            <w:tcW w:w="3885" w:type="dxa"/>
            <w:vAlign w:val="center"/>
          </w:tcPr>
          <w:p w14:paraId="46FDA8FF" w14:textId="478190DE" w:rsidR="00E7442F" w:rsidRPr="00144E78" w:rsidRDefault="00CA2D6B" w:rsidP="0002060E">
            <w:pPr>
              <w:kinsoku w:val="0"/>
              <w:overflowPunct w:val="0"/>
              <w:autoSpaceDE w:val="0"/>
              <w:autoSpaceDN w:val="0"/>
              <w:adjustRightInd w:val="0"/>
              <w:spacing w:line="273" w:lineRule="exact"/>
              <w:ind w:left="112" w:right="112"/>
              <w:rPr>
                <w:b/>
              </w:rPr>
            </w:pPr>
            <w:r w:rsidRPr="00144E78">
              <w:rPr>
                <w:b/>
              </w:rPr>
              <w:t>Lessee Right-To-Use Lease Asset</w:t>
            </w:r>
          </w:p>
        </w:tc>
        <w:tc>
          <w:tcPr>
            <w:tcW w:w="1620" w:type="dxa"/>
            <w:vAlign w:val="center"/>
          </w:tcPr>
          <w:p w14:paraId="0C491854" w14:textId="6220F897" w:rsidR="00E7442F" w:rsidRPr="00767610" w:rsidRDefault="00767610" w:rsidP="00767610">
            <w:pPr>
              <w:kinsoku w:val="0"/>
              <w:overflowPunct w:val="0"/>
              <w:autoSpaceDE w:val="0"/>
              <w:autoSpaceDN w:val="0"/>
              <w:adjustRightInd w:val="0"/>
              <w:spacing w:line="273" w:lineRule="exact"/>
              <w:ind w:left="209"/>
              <w:rPr>
                <w:rFonts w:eastAsiaTheme="minorHAnsi"/>
              </w:rPr>
            </w:pPr>
            <w:r>
              <w:rPr>
                <w:rFonts w:eastAsiaTheme="minorHAnsi"/>
              </w:rPr>
              <w:t xml:space="preserve">        </w:t>
            </w:r>
            <w:r w:rsidR="00E7442F" w:rsidRPr="00767610">
              <w:rPr>
                <w:rFonts w:eastAsiaTheme="minorHAnsi"/>
              </w:rPr>
              <w:t>N</w:t>
            </w:r>
          </w:p>
        </w:tc>
        <w:tc>
          <w:tcPr>
            <w:tcW w:w="900" w:type="dxa"/>
            <w:vAlign w:val="center"/>
          </w:tcPr>
          <w:p w14:paraId="6B371240" w14:textId="1C01BE4C" w:rsidR="00E7442F" w:rsidRPr="00767610" w:rsidRDefault="00767610" w:rsidP="00767610">
            <w:pPr>
              <w:kinsoku w:val="0"/>
              <w:overflowPunct w:val="0"/>
              <w:autoSpaceDE w:val="0"/>
              <w:autoSpaceDN w:val="0"/>
              <w:adjustRightInd w:val="0"/>
              <w:spacing w:line="273" w:lineRule="exact"/>
              <w:ind w:left="209"/>
              <w:rPr>
                <w:rFonts w:eastAsiaTheme="minorHAnsi"/>
              </w:rPr>
            </w:pPr>
            <w:r>
              <w:rPr>
                <w:rFonts w:eastAsiaTheme="minorHAnsi"/>
              </w:rPr>
              <w:t xml:space="preserve">  </w:t>
            </w:r>
            <w:r w:rsidR="00E82D47">
              <w:rPr>
                <w:rFonts w:eastAsiaTheme="minorHAnsi"/>
              </w:rPr>
              <w:t>P</w:t>
            </w:r>
          </w:p>
        </w:tc>
        <w:tc>
          <w:tcPr>
            <w:tcW w:w="1065" w:type="dxa"/>
            <w:vAlign w:val="center"/>
          </w:tcPr>
          <w:p w14:paraId="3AC402E2" w14:textId="465F6CBE" w:rsidR="00E7442F" w:rsidRPr="00767610" w:rsidRDefault="00767610" w:rsidP="00767610">
            <w:pPr>
              <w:kinsoku w:val="0"/>
              <w:overflowPunct w:val="0"/>
              <w:autoSpaceDE w:val="0"/>
              <w:autoSpaceDN w:val="0"/>
              <w:adjustRightInd w:val="0"/>
              <w:spacing w:line="273" w:lineRule="exact"/>
              <w:ind w:left="209"/>
              <w:rPr>
                <w:rFonts w:eastAsiaTheme="minorHAnsi"/>
              </w:rPr>
            </w:pPr>
            <w:r>
              <w:rPr>
                <w:rFonts w:eastAsiaTheme="minorHAnsi"/>
              </w:rPr>
              <w:t xml:space="preserve">    </w:t>
            </w:r>
            <w:r w:rsidR="00E7442F" w:rsidRPr="00767610">
              <w:rPr>
                <w:rFonts w:eastAsiaTheme="minorHAnsi"/>
              </w:rPr>
              <w:t>D</w:t>
            </w:r>
          </w:p>
        </w:tc>
        <w:tc>
          <w:tcPr>
            <w:tcW w:w="900" w:type="dxa"/>
            <w:vAlign w:val="center"/>
          </w:tcPr>
          <w:p w14:paraId="0CAF65A8" w14:textId="6291A7F7" w:rsidR="00E7442F" w:rsidRPr="00900F0C" w:rsidRDefault="003446DB" w:rsidP="003446DB">
            <w:pPr>
              <w:kinsoku w:val="0"/>
              <w:overflowPunct w:val="0"/>
              <w:autoSpaceDE w:val="0"/>
              <w:autoSpaceDN w:val="0"/>
              <w:adjustRightInd w:val="0"/>
              <w:spacing w:line="273" w:lineRule="exact"/>
              <w:rPr>
                <w:rFonts w:eastAsiaTheme="minorHAnsi"/>
              </w:rPr>
            </w:pPr>
            <w:r>
              <w:rPr>
                <w:rFonts w:eastAsiaTheme="minorHAnsi"/>
              </w:rPr>
              <w:t xml:space="preserve"> </w:t>
            </w:r>
            <w:r w:rsidR="001C687B">
              <w:rPr>
                <w:rFonts w:eastAsiaTheme="minorHAnsi"/>
              </w:rPr>
              <w:t xml:space="preserve">  </w:t>
            </w:r>
            <w:r w:rsidR="00E7442F" w:rsidRPr="00900F0C">
              <w:rPr>
                <w:rFonts w:eastAsiaTheme="minorHAnsi"/>
              </w:rPr>
              <w:t>B/E</w:t>
            </w:r>
          </w:p>
        </w:tc>
        <w:tc>
          <w:tcPr>
            <w:tcW w:w="990" w:type="dxa"/>
            <w:vAlign w:val="center"/>
          </w:tcPr>
          <w:p w14:paraId="3FDB916F" w14:textId="0979D39B" w:rsidR="00E7442F" w:rsidRPr="00900F0C" w:rsidRDefault="00E7442F" w:rsidP="00E7442F">
            <w:pPr>
              <w:kinsoku w:val="0"/>
              <w:overflowPunct w:val="0"/>
              <w:autoSpaceDE w:val="0"/>
              <w:autoSpaceDN w:val="0"/>
              <w:adjustRightInd w:val="0"/>
              <w:spacing w:line="273" w:lineRule="exact"/>
              <w:ind w:left="285"/>
              <w:rPr>
                <w:rFonts w:eastAsiaTheme="minorHAnsi"/>
              </w:rPr>
            </w:pPr>
            <w:r w:rsidRPr="00900F0C">
              <w:rPr>
                <w:rFonts w:eastAsiaTheme="minorHAnsi"/>
              </w:rPr>
              <w:t>D/C</w:t>
            </w:r>
          </w:p>
        </w:tc>
        <w:tc>
          <w:tcPr>
            <w:tcW w:w="990" w:type="dxa"/>
            <w:vAlign w:val="center"/>
          </w:tcPr>
          <w:p w14:paraId="65671A07" w14:textId="77777777" w:rsidR="00E7442F" w:rsidRPr="00900F0C" w:rsidRDefault="00E7442F" w:rsidP="00E7442F">
            <w:pPr>
              <w:autoSpaceDE w:val="0"/>
              <w:autoSpaceDN w:val="0"/>
              <w:adjustRightInd w:val="0"/>
              <w:rPr>
                <w:rFonts w:eastAsiaTheme="minorHAnsi"/>
              </w:rPr>
            </w:pPr>
          </w:p>
        </w:tc>
        <w:tc>
          <w:tcPr>
            <w:tcW w:w="990" w:type="dxa"/>
            <w:vAlign w:val="center"/>
          </w:tcPr>
          <w:p w14:paraId="3F5E5C0E" w14:textId="77777777" w:rsidR="00E7442F" w:rsidRPr="00900F0C" w:rsidRDefault="00E7442F" w:rsidP="00E7442F">
            <w:pPr>
              <w:autoSpaceDE w:val="0"/>
              <w:autoSpaceDN w:val="0"/>
              <w:adjustRightInd w:val="0"/>
              <w:rPr>
                <w:rFonts w:eastAsiaTheme="minorHAnsi"/>
              </w:rPr>
            </w:pPr>
          </w:p>
        </w:tc>
        <w:tc>
          <w:tcPr>
            <w:tcW w:w="1080" w:type="dxa"/>
            <w:vAlign w:val="center"/>
          </w:tcPr>
          <w:p w14:paraId="21FE52F0" w14:textId="77777777" w:rsidR="00E7442F" w:rsidRPr="00900F0C" w:rsidRDefault="00E7442F" w:rsidP="00E7442F">
            <w:pPr>
              <w:autoSpaceDE w:val="0"/>
              <w:autoSpaceDN w:val="0"/>
              <w:adjustRightInd w:val="0"/>
              <w:rPr>
                <w:rFonts w:eastAsiaTheme="minorHAnsi"/>
              </w:rPr>
            </w:pPr>
          </w:p>
        </w:tc>
      </w:tr>
      <w:tr w:rsidR="00E7442F" w:rsidRPr="00900F0C" w14:paraId="5C563DA3" w14:textId="77777777" w:rsidTr="003446DB">
        <w:trPr>
          <w:trHeight w:hRule="exact" w:val="632"/>
        </w:trPr>
        <w:tc>
          <w:tcPr>
            <w:tcW w:w="1080" w:type="dxa"/>
            <w:vAlign w:val="center"/>
          </w:tcPr>
          <w:p w14:paraId="56EB5F44" w14:textId="2292A2BE" w:rsidR="00E7442F" w:rsidRPr="00144E78" w:rsidRDefault="00CA2D6B" w:rsidP="00E7442F">
            <w:pPr>
              <w:kinsoku w:val="0"/>
              <w:overflowPunct w:val="0"/>
              <w:autoSpaceDE w:val="0"/>
              <w:autoSpaceDN w:val="0"/>
              <w:adjustRightInd w:val="0"/>
              <w:spacing w:line="273" w:lineRule="exact"/>
              <w:ind w:left="112" w:right="112"/>
              <w:jc w:val="center"/>
              <w:rPr>
                <w:b/>
              </w:rPr>
            </w:pPr>
            <w:r w:rsidRPr="00144E78">
              <w:rPr>
                <w:b/>
              </w:rPr>
              <w:t>195900</w:t>
            </w:r>
          </w:p>
        </w:tc>
        <w:tc>
          <w:tcPr>
            <w:tcW w:w="3885" w:type="dxa"/>
            <w:vAlign w:val="center"/>
          </w:tcPr>
          <w:p w14:paraId="1EB2A3B9" w14:textId="4A6C8027" w:rsidR="00E7442F" w:rsidRPr="00144E78" w:rsidRDefault="00CA2D6B" w:rsidP="0002060E">
            <w:pPr>
              <w:kinsoku w:val="0"/>
              <w:overflowPunct w:val="0"/>
              <w:autoSpaceDE w:val="0"/>
              <w:autoSpaceDN w:val="0"/>
              <w:adjustRightInd w:val="0"/>
              <w:spacing w:line="273" w:lineRule="exact"/>
              <w:ind w:left="112" w:right="112"/>
              <w:rPr>
                <w:b/>
              </w:rPr>
            </w:pPr>
            <w:r w:rsidRPr="00144E78">
              <w:rPr>
                <w:b/>
              </w:rPr>
              <w:t>Accumulated Amortization on Lessee Lease Assets</w:t>
            </w:r>
          </w:p>
        </w:tc>
        <w:tc>
          <w:tcPr>
            <w:tcW w:w="1620" w:type="dxa"/>
            <w:vAlign w:val="center"/>
          </w:tcPr>
          <w:p w14:paraId="463FB8E3" w14:textId="798070BC" w:rsidR="00E7442F" w:rsidRPr="00767610" w:rsidRDefault="00767610" w:rsidP="00767610">
            <w:pPr>
              <w:kinsoku w:val="0"/>
              <w:overflowPunct w:val="0"/>
              <w:autoSpaceDE w:val="0"/>
              <w:autoSpaceDN w:val="0"/>
              <w:adjustRightInd w:val="0"/>
              <w:spacing w:line="273" w:lineRule="exact"/>
              <w:ind w:left="209"/>
              <w:rPr>
                <w:rFonts w:eastAsiaTheme="minorHAnsi"/>
              </w:rPr>
            </w:pPr>
            <w:r>
              <w:rPr>
                <w:rFonts w:eastAsiaTheme="minorHAnsi"/>
              </w:rPr>
              <w:t xml:space="preserve">        </w:t>
            </w:r>
            <w:r w:rsidR="00E7442F" w:rsidRPr="00767610">
              <w:rPr>
                <w:rFonts w:eastAsiaTheme="minorHAnsi"/>
              </w:rPr>
              <w:t>N</w:t>
            </w:r>
          </w:p>
        </w:tc>
        <w:tc>
          <w:tcPr>
            <w:tcW w:w="900" w:type="dxa"/>
            <w:vAlign w:val="center"/>
          </w:tcPr>
          <w:p w14:paraId="15A4BDA6" w14:textId="177DFC51" w:rsidR="00E7442F" w:rsidRPr="00767610" w:rsidRDefault="00767610" w:rsidP="00767610">
            <w:pPr>
              <w:kinsoku w:val="0"/>
              <w:overflowPunct w:val="0"/>
              <w:autoSpaceDE w:val="0"/>
              <w:autoSpaceDN w:val="0"/>
              <w:adjustRightInd w:val="0"/>
              <w:spacing w:line="273" w:lineRule="exact"/>
              <w:ind w:left="209"/>
              <w:rPr>
                <w:rFonts w:eastAsiaTheme="minorHAnsi"/>
              </w:rPr>
            </w:pPr>
            <w:r>
              <w:rPr>
                <w:rFonts w:eastAsiaTheme="minorHAnsi"/>
              </w:rPr>
              <w:t xml:space="preserve">  </w:t>
            </w:r>
            <w:r w:rsidR="001554E9">
              <w:rPr>
                <w:rFonts w:eastAsiaTheme="minorHAnsi"/>
              </w:rPr>
              <w:t>P</w:t>
            </w:r>
          </w:p>
        </w:tc>
        <w:tc>
          <w:tcPr>
            <w:tcW w:w="1065" w:type="dxa"/>
            <w:vAlign w:val="center"/>
          </w:tcPr>
          <w:p w14:paraId="6C0C5355" w14:textId="15EF76F9" w:rsidR="00E7442F" w:rsidRPr="00767610" w:rsidRDefault="00767610" w:rsidP="00767610">
            <w:pPr>
              <w:kinsoku w:val="0"/>
              <w:overflowPunct w:val="0"/>
              <w:autoSpaceDE w:val="0"/>
              <w:autoSpaceDN w:val="0"/>
              <w:adjustRightInd w:val="0"/>
              <w:spacing w:line="273" w:lineRule="exact"/>
              <w:ind w:left="209"/>
              <w:rPr>
                <w:rFonts w:eastAsiaTheme="minorHAnsi"/>
              </w:rPr>
            </w:pPr>
            <w:r>
              <w:rPr>
                <w:rFonts w:eastAsiaTheme="minorHAnsi"/>
              </w:rPr>
              <w:t xml:space="preserve">    </w:t>
            </w:r>
            <w:r w:rsidR="00754ECB" w:rsidRPr="00767610">
              <w:rPr>
                <w:rFonts w:eastAsiaTheme="minorHAnsi"/>
              </w:rPr>
              <w:t>C</w:t>
            </w:r>
          </w:p>
        </w:tc>
        <w:tc>
          <w:tcPr>
            <w:tcW w:w="900" w:type="dxa"/>
            <w:vAlign w:val="center"/>
          </w:tcPr>
          <w:p w14:paraId="2FE5CF67" w14:textId="045CC714" w:rsidR="00E7442F" w:rsidRPr="00900F0C" w:rsidRDefault="00E7442F" w:rsidP="00E7442F">
            <w:pPr>
              <w:kinsoku w:val="0"/>
              <w:overflowPunct w:val="0"/>
              <w:autoSpaceDE w:val="0"/>
              <w:autoSpaceDN w:val="0"/>
              <w:adjustRightInd w:val="0"/>
              <w:spacing w:line="273" w:lineRule="exact"/>
              <w:ind w:left="209"/>
              <w:rPr>
                <w:rFonts w:eastAsiaTheme="minorHAnsi"/>
              </w:rPr>
            </w:pPr>
            <w:r w:rsidRPr="00900F0C">
              <w:rPr>
                <w:rFonts w:eastAsiaTheme="minorHAnsi"/>
              </w:rPr>
              <w:t>B/E</w:t>
            </w:r>
          </w:p>
        </w:tc>
        <w:tc>
          <w:tcPr>
            <w:tcW w:w="990" w:type="dxa"/>
            <w:vAlign w:val="center"/>
          </w:tcPr>
          <w:p w14:paraId="1E526F12" w14:textId="764DEEE7" w:rsidR="00E7442F" w:rsidRPr="00900F0C" w:rsidRDefault="00E7442F" w:rsidP="00E7442F">
            <w:pPr>
              <w:kinsoku w:val="0"/>
              <w:overflowPunct w:val="0"/>
              <w:autoSpaceDE w:val="0"/>
              <w:autoSpaceDN w:val="0"/>
              <w:adjustRightInd w:val="0"/>
              <w:spacing w:line="273" w:lineRule="exact"/>
              <w:ind w:left="285"/>
              <w:rPr>
                <w:rFonts w:eastAsiaTheme="minorHAnsi"/>
              </w:rPr>
            </w:pPr>
            <w:r w:rsidRPr="00900F0C">
              <w:rPr>
                <w:rFonts w:eastAsiaTheme="minorHAnsi"/>
              </w:rPr>
              <w:t>D/C</w:t>
            </w:r>
          </w:p>
        </w:tc>
        <w:tc>
          <w:tcPr>
            <w:tcW w:w="990" w:type="dxa"/>
            <w:vAlign w:val="center"/>
          </w:tcPr>
          <w:p w14:paraId="5B7BD869" w14:textId="77777777" w:rsidR="00E7442F" w:rsidRPr="00900F0C" w:rsidRDefault="00E7442F" w:rsidP="00E7442F">
            <w:pPr>
              <w:autoSpaceDE w:val="0"/>
              <w:autoSpaceDN w:val="0"/>
              <w:adjustRightInd w:val="0"/>
              <w:rPr>
                <w:rFonts w:eastAsiaTheme="minorHAnsi"/>
              </w:rPr>
            </w:pPr>
          </w:p>
        </w:tc>
        <w:tc>
          <w:tcPr>
            <w:tcW w:w="990" w:type="dxa"/>
            <w:vAlign w:val="center"/>
          </w:tcPr>
          <w:p w14:paraId="392A09F0" w14:textId="77777777" w:rsidR="00E7442F" w:rsidRPr="00900F0C" w:rsidRDefault="00E7442F" w:rsidP="00E7442F">
            <w:pPr>
              <w:autoSpaceDE w:val="0"/>
              <w:autoSpaceDN w:val="0"/>
              <w:adjustRightInd w:val="0"/>
              <w:rPr>
                <w:rFonts w:eastAsiaTheme="minorHAnsi"/>
              </w:rPr>
            </w:pPr>
          </w:p>
        </w:tc>
        <w:tc>
          <w:tcPr>
            <w:tcW w:w="1080" w:type="dxa"/>
            <w:vAlign w:val="center"/>
          </w:tcPr>
          <w:p w14:paraId="1CCC1534" w14:textId="77777777" w:rsidR="00E7442F" w:rsidRPr="00900F0C" w:rsidRDefault="00E7442F" w:rsidP="00E7442F">
            <w:pPr>
              <w:autoSpaceDE w:val="0"/>
              <w:autoSpaceDN w:val="0"/>
              <w:adjustRightInd w:val="0"/>
              <w:rPr>
                <w:rFonts w:eastAsiaTheme="minorHAnsi"/>
              </w:rPr>
            </w:pPr>
          </w:p>
        </w:tc>
      </w:tr>
      <w:tr w:rsidR="004817DE" w:rsidRPr="00900F0C" w14:paraId="09F2CE71" w14:textId="77777777" w:rsidTr="003446DB">
        <w:trPr>
          <w:trHeight w:hRule="exact" w:val="632"/>
        </w:trPr>
        <w:tc>
          <w:tcPr>
            <w:tcW w:w="1080" w:type="dxa"/>
            <w:vAlign w:val="center"/>
          </w:tcPr>
          <w:p w14:paraId="422C0B10" w14:textId="5E582327" w:rsidR="004817DE" w:rsidRPr="00144E78" w:rsidRDefault="004817DE" w:rsidP="004817DE">
            <w:pPr>
              <w:kinsoku w:val="0"/>
              <w:overflowPunct w:val="0"/>
              <w:autoSpaceDE w:val="0"/>
              <w:autoSpaceDN w:val="0"/>
              <w:adjustRightInd w:val="0"/>
              <w:spacing w:line="273" w:lineRule="exact"/>
              <w:ind w:left="112" w:right="112"/>
              <w:jc w:val="center"/>
              <w:rPr>
                <w:b/>
              </w:rPr>
            </w:pPr>
            <w:r w:rsidRPr="00144E78">
              <w:rPr>
                <w:b/>
              </w:rPr>
              <w:t>293000</w:t>
            </w:r>
          </w:p>
        </w:tc>
        <w:tc>
          <w:tcPr>
            <w:tcW w:w="3885" w:type="dxa"/>
            <w:vAlign w:val="center"/>
          </w:tcPr>
          <w:p w14:paraId="2EB143BF" w14:textId="60179C10" w:rsidR="004817DE" w:rsidRPr="00144E78" w:rsidRDefault="004817DE" w:rsidP="004817DE">
            <w:pPr>
              <w:kinsoku w:val="0"/>
              <w:overflowPunct w:val="0"/>
              <w:autoSpaceDE w:val="0"/>
              <w:autoSpaceDN w:val="0"/>
              <w:adjustRightInd w:val="0"/>
              <w:spacing w:line="273" w:lineRule="exact"/>
              <w:ind w:left="112" w:right="112"/>
              <w:rPr>
                <w:b/>
              </w:rPr>
            </w:pPr>
            <w:r w:rsidRPr="00144E78">
              <w:rPr>
                <w:b/>
              </w:rPr>
              <w:t>Lessee Lease Liability</w:t>
            </w:r>
          </w:p>
        </w:tc>
        <w:tc>
          <w:tcPr>
            <w:tcW w:w="1620" w:type="dxa"/>
            <w:vAlign w:val="center"/>
          </w:tcPr>
          <w:p w14:paraId="6180D58B" w14:textId="66621E68" w:rsidR="004817DE" w:rsidRDefault="004817DE" w:rsidP="004817DE">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767610">
              <w:rPr>
                <w:rFonts w:eastAsiaTheme="minorHAnsi"/>
              </w:rPr>
              <w:t>N</w:t>
            </w:r>
          </w:p>
        </w:tc>
        <w:tc>
          <w:tcPr>
            <w:tcW w:w="900" w:type="dxa"/>
            <w:vAlign w:val="center"/>
          </w:tcPr>
          <w:p w14:paraId="268D2990" w14:textId="5D35638F" w:rsidR="004817DE" w:rsidRDefault="004817DE" w:rsidP="004817DE">
            <w:pPr>
              <w:kinsoku w:val="0"/>
              <w:overflowPunct w:val="0"/>
              <w:autoSpaceDE w:val="0"/>
              <w:autoSpaceDN w:val="0"/>
              <w:adjustRightInd w:val="0"/>
              <w:spacing w:line="273" w:lineRule="exact"/>
              <w:ind w:left="209"/>
              <w:rPr>
                <w:rFonts w:eastAsiaTheme="minorHAnsi"/>
              </w:rPr>
            </w:pPr>
            <w:r>
              <w:rPr>
                <w:rFonts w:eastAsiaTheme="minorHAnsi"/>
              </w:rPr>
              <w:t xml:space="preserve">  P</w:t>
            </w:r>
          </w:p>
        </w:tc>
        <w:tc>
          <w:tcPr>
            <w:tcW w:w="1065" w:type="dxa"/>
            <w:vAlign w:val="center"/>
          </w:tcPr>
          <w:p w14:paraId="10803AA7" w14:textId="643939D7" w:rsidR="004817DE" w:rsidRDefault="004817DE" w:rsidP="004817DE">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767610">
              <w:rPr>
                <w:rFonts w:eastAsiaTheme="minorHAnsi"/>
              </w:rPr>
              <w:t>C</w:t>
            </w:r>
          </w:p>
        </w:tc>
        <w:tc>
          <w:tcPr>
            <w:tcW w:w="900" w:type="dxa"/>
            <w:vAlign w:val="center"/>
          </w:tcPr>
          <w:p w14:paraId="2256DB22" w14:textId="026CE598" w:rsidR="004817DE" w:rsidRPr="00900F0C" w:rsidRDefault="004817DE" w:rsidP="004817DE">
            <w:pPr>
              <w:kinsoku w:val="0"/>
              <w:overflowPunct w:val="0"/>
              <w:autoSpaceDE w:val="0"/>
              <w:autoSpaceDN w:val="0"/>
              <w:adjustRightInd w:val="0"/>
              <w:spacing w:line="273" w:lineRule="exact"/>
              <w:ind w:left="209"/>
              <w:rPr>
                <w:rFonts w:eastAsiaTheme="minorHAnsi"/>
              </w:rPr>
            </w:pPr>
            <w:r w:rsidRPr="00900F0C">
              <w:rPr>
                <w:rFonts w:eastAsiaTheme="minorHAnsi"/>
              </w:rPr>
              <w:t>B/E</w:t>
            </w:r>
          </w:p>
        </w:tc>
        <w:tc>
          <w:tcPr>
            <w:tcW w:w="990" w:type="dxa"/>
            <w:vAlign w:val="center"/>
          </w:tcPr>
          <w:p w14:paraId="79215F3F" w14:textId="26B0AEB2" w:rsidR="004817DE" w:rsidRPr="00900F0C" w:rsidRDefault="004817DE" w:rsidP="004817DE">
            <w:pPr>
              <w:kinsoku w:val="0"/>
              <w:overflowPunct w:val="0"/>
              <w:autoSpaceDE w:val="0"/>
              <w:autoSpaceDN w:val="0"/>
              <w:adjustRightInd w:val="0"/>
              <w:spacing w:line="273" w:lineRule="exact"/>
              <w:ind w:left="285"/>
              <w:rPr>
                <w:rFonts w:eastAsiaTheme="minorHAnsi"/>
              </w:rPr>
            </w:pPr>
            <w:r w:rsidRPr="00900F0C">
              <w:rPr>
                <w:rFonts w:eastAsiaTheme="minorHAnsi"/>
              </w:rPr>
              <w:t>D/C</w:t>
            </w:r>
          </w:p>
        </w:tc>
        <w:tc>
          <w:tcPr>
            <w:tcW w:w="990" w:type="dxa"/>
            <w:vAlign w:val="center"/>
          </w:tcPr>
          <w:p w14:paraId="104FE10F" w14:textId="77777777" w:rsidR="004817DE" w:rsidRPr="00900F0C" w:rsidRDefault="004817DE" w:rsidP="004817DE">
            <w:pPr>
              <w:autoSpaceDE w:val="0"/>
              <w:autoSpaceDN w:val="0"/>
              <w:adjustRightInd w:val="0"/>
              <w:rPr>
                <w:rFonts w:eastAsiaTheme="minorHAnsi"/>
              </w:rPr>
            </w:pPr>
          </w:p>
        </w:tc>
        <w:tc>
          <w:tcPr>
            <w:tcW w:w="990" w:type="dxa"/>
            <w:vAlign w:val="center"/>
          </w:tcPr>
          <w:p w14:paraId="6379C8F3" w14:textId="77777777" w:rsidR="004817DE" w:rsidRPr="00900F0C" w:rsidRDefault="004817DE" w:rsidP="004817DE">
            <w:pPr>
              <w:autoSpaceDE w:val="0"/>
              <w:autoSpaceDN w:val="0"/>
              <w:adjustRightInd w:val="0"/>
              <w:rPr>
                <w:rFonts w:eastAsiaTheme="minorHAnsi"/>
              </w:rPr>
            </w:pPr>
          </w:p>
        </w:tc>
        <w:tc>
          <w:tcPr>
            <w:tcW w:w="1080" w:type="dxa"/>
            <w:vAlign w:val="center"/>
          </w:tcPr>
          <w:p w14:paraId="521EFD93" w14:textId="77777777" w:rsidR="004817DE" w:rsidRPr="00900F0C" w:rsidRDefault="004817DE" w:rsidP="004817DE">
            <w:pPr>
              <w:autoSpaceDE w:val="0"/>
              <w:autoSpaceDN w:val="0"/>
              <w:adjustRightInd w:val="0"/>
              <w:rPr>
                <w:rFonts w:eastAsiaTheme="minorHAnsi"/>
              </w:rPr>
            </w:pPr>
          </w:p>
        </w:tc>
      </w:tr>
      <w:tr w:rsidR="006E7A2A" w:rsidRPr="00900F0C" w14:paraId="37E176FC" w14:textId="77777777" w:rsidTr="003446DB">
        <w:trPr>
          <w:trHeight w:hRule="exact" w:val="632"/>
        </w:trPr>
        <w:tc>
          <w:tcPr>
            <w:tcW w:w="1080" w:type="dxa"/>
            <w:vAlign w:val="center"/>
          </w:tcPr>
          <w:p w14:paraId="6B849214" w14:textId="52D2B3FA" w:rsidR="006E7A2A" w:rsidRPr="00144E78" w:rsidRDefault="006E7A2A" w:rsidP="006E7A2A">
            <w:pPr>
              <w:kinsoku w:val="0"/>
              <w:overflowPunct w:val="0"/>
              <w:autoSpaceDE w:val="0"/>
              <w:autoSpaceDN w:val="0"/>
              <w:adjustRightInd w:val="0"/>
              <w:spacing w:line="273" w:lineRule="exact"/>
              <w:ind w:left="112" w:right="112"/>
              <w:jc w:val="center"/>
              <w:rPr>
                <w:b/>
              </w:rPr>
            </w:pPr>
            <w:r w:rsidRPr="00144E78">
              <w:rPr>
                <w:b/>
              </w:rPr>
              <w:t>693000</w:t>
            </w:r>
          </w:p>
        </w:tc>
        <w:tc>
          <w:tcPr>
            <w:tcW w:w="3885" w:type="dxa"/>
            <w:vAlign w:val="center"/>
          </w:tcPr>
          <w:p w14:paraId="57E4E833" w14:textId="3A42CBAA" w:rsidR="006E7A2A" w:rsidRPr="00144E78" w:rsidRDefault="006E7A2A" w:rsidP="006E7A2A">
            <w:pPr>
              <w:kinsoku w:val="0"/>
              <w:overflowPunct w:val="0"/>
              <w:autoSpaceDE w:val="0"/>
              <w:autoSpaceDN w:val="0"/>
              <w:adjustRightInd w:val="0"/>
              <w:spacing w:line="273" w:lineRule="exact"/>
              <w:ind w:left="112" w:right="112"/>
              <w:rPr>
                <w:b/>
              </w:rPr>
            </w:pPr>
            <w:r w:rsidRPr="00144E78">
              <w:rPr>
                <w:b/>
              </w:rPr>
              <w:t>Lessee Lease Expense</w:t>
            </w:r>
          </w:p>
        </w:tc>
        <w:tc>
          <w:tcPr>
            <w:tcW w:w="1620" w:type="dxa"/>
            <w:vAlign w:val="center"/>
          </w:tcPr>
          <w:p w14:paraId="03ACCBC4" w14:textId="48CD350A" w:rsidR="006E7A2A" w:rsidRDefault="006E7A2A" w:rsidP="006E7A2A">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767610">
              <w:rPr>
                <w:rFonts w:eastAsiaTheme="minorHAnsi"/>
              </w:rPr>
              <w:t>N</w:t>
            </w:r>
          </w:p>
        </w:tc>
        <w:tc>
          <w:tcPr>
            <w:tcW w:w="900" w:type="dxa"/>
            <w:vAlign w:val="center"/>
          </w:tcPr>
          <w:p w14:paraId="1711CC83" w14:textId="03788D23" w:rsidR="006E7A2A" w:rsidRDefault="006E7A2A" w:rsidP="006E7A2A">
            <w:pPr>
              <w:kinsoku w:val="0"/>
              <w:overflowPunct w:val="0"/>
              <w:autoSpaceDE w:val="0"/>
              <w:autoSpaceDN w:val="0"/>
              <w:adjustRightInd w:val="0"/>
              <w:spacing w:line="273" w:lineRule="exact"/>
              <w:ind w:left="209"/>
              <w:rPr>
                <w:rFonts w:eastAsiaTheme="minorHAnsi"/>
              </w:rPr>
            </w:pPr>
            <w:r>
              <w:rPr>
                <w:rFonts w:eastAsiaTheme="minorHAnsi"/>
              </w:rPr>
              <w:t xml:space="preserve">  P</w:t>
            </w:r>
          </w:p>
        </w:tc>
        <w:tc>
          <w:tcPr>
            <w:tcW w:w="1065" w:type="dxa"/>
            <w:vAlign w:val="center"/>
          </w:tcPr>
          <w:p w14:paraId="20DF7ACF" w14:textId="05974DAE" w:rsidR="006E7A2A" w:rsidRDefault="006E7A2A" w:rsidP="006E7A2A">
            <w:pPr>
              <w:kinsoku w:val="0"/>
              <w:overflowPunct w:val="0"/>
              <w:autoSpaceDE w:val="0"/>
              <w:autoSpaceDN w:val="0"/>
              <w:adjustRightInd w:val="0"/>
              <w:spacing w:line="273" w:lineRule="exact"/>
              <w:ind w:left="209"/>
              <w:rPr>
                <w:rFonts w:eastAsiaTheme="minorHAnsi"/>
              </w:rPr>
            </w:pPr>
            <w:r>
              <w:rPr>
                <w:rFonts w:eastAsiaTheme="minorHAnsi"/>
              </w:rPr>
              <w:t xml:space="preserve">    </w:t>
            </w:r>
            <w:r>
              <w:rPr>
                <w:rFonts w:eastAsiaTheme="minorHAnsi"/>
              </w:rPr>
              <w:t>D</w:t>
            </w:r>
          </w:p>
        </w:tc>
        <w:tc>
          <w:tcPr>
            <w:tcW w:w="900" w:type="dxa"/>
            <w:vAlign w:val="center"/>
          </w:tcPr>
          <w:p w14:paraId="38771A09" w14:textId="7BD86D22" w:rsidR="006E7A2A" w:rsidRPr="00900F0C" w:rsidRDefault="006E7A2A" w:rsidP="006E7A2A">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900F0C">
              <w:rPr>
                <w:rFonts w:eastAsiaTheme="minorHAnsi"/>
              </w:rPr>
              <w:t>E</w:t>
            </w:r>
          </w:p>
        </w:tc>
        <w:tc>
          <w:tcPr>
            <w:tcW w:w="990" w:type="dxa"/>
            <w:vAlign w:val="center"/>
          </w:tcPr>
          <w:p w14:paraId="4C2EA602" w14:textId="52E203DF" w:rsidR="006E7A2A" w:rsidRPr="00900F0C" w:rsidRDefault="006E7A2A" w:rsidP="006E7A2A">
            <w:pPr>
              <w:kinsoku w:val="0"/>
              <w:overflowPunct w:val="0"/>
              <w:autoSpaceDE w:val="0"/>
              <w:autoSpaceDN w:val="0"/>
              <w:adjustRightInd w:val="0"/>
              <w:spacing w:line="273" w:lineRule="exact"/>
              <w:ind w:left="285"/>
              <w:rPr>
                <w:rFonts w:eastAsiaTheme="minorHAnsi"/>
              </w:rPr>
            </w:pPr>
            <w:r w:rsidRPr="00900F0C">
              <w:rPr>
                <w:rFonts w:eastAsiaTheme="minorHAnsi"/>
              </w:rPr>
              <w:t>D/C</w:t>
            </w:r>
          </w:p>
        </w:tc>
        <w:tc>
          <w:tcPr>
            <w:tcW w:w="990" w:type="dxa"/>
            <w:vAlign w:val="center"/>
          </w:tcPr>
          <w:p w14:paraId="34A3734B" w14:textId="77777777" w:rsidR="006E7A2A" w:rsidRPr="00900F0C" w:rsidRDefault="006E7A2A" w:rsidP="006E7A2A">
            <w:pPr>
              <w:autoSpaceDE w:val="0"/>
              <w:autoSpaceDN w:val="0"/>
              <w:adjustRightInd w:val="0"/>
              <w:rPr>
                <w:rFonts w:eastAsiaTheme="minorHAnsi"/>
              </w:rPr>
            </w:pPr>
          </w:p>
        </w:tc>
        <w:tc>
          <w:tcPr>
            <w:tcW w:w="990" w:type="dxa"/>
            <w:vAlign w:val="center"/>
          </w:tcPr>
          <w:p w14:paraId="7D8AD28B" w14:textId="77777777" w:rsidR="006E7A2A" w:rsidRPr="00900F0C" w:rsidRDefault="006E7A2A" w:rsidP="006E7A2A">
            <w:pPr>
              <w:autoSpaceDE w:val="0"/>
              <w:autoSpaceDN w:val="0"/>
              <w:adjustRightInd w:val="0"/>
              <w:rPr>
                <w:rFonts w:eastAsiaTheme="minorHAnsi"/>
              </w:rPr>
            </w:pPr>
          </w:p>
        </w:tc>
        <w:tc>
          <w:tcPr>
            <w:tcW w:w="1080" w:type="dxa"/>
            <w:vAlign w:val="center"/>
          </w:tcPr>
          <w:p w14:paraId="51BC1794" w14:textId="77777777" w:rsidR="006E7A2A" w:rsidRPr="00900F0C" w:rsidRDefault="006E7A2A" w:rsidP="006E7A2A">
            <w:pPr>
              <w:autoSpaceDE w:val="0"/>
              <w:autoSpaceDN w:val="0"/>
              <w:adjustRightInd w:val="0"/>
              <w:rPr>
                <w:rFonts w:eastAsiaTheme="minorHAnsi"/>
              </w:rPr>
            </w:pPr>
          </w:p>
        </w:tc>
      </w:tr>
      <w:tr w:rsidR="00AF4A57" w:rsidRPr="00900F0C" w14:paraId="11479A86" w14:textId="77777777" w:rsidTr="003446DB">
        <w:trPr>
          <w:trHeight w:hRule="exact" w:val="632"/>
        </w:trPr>
        <w:tc>
          <w:tcPr>
            <w:tcW w:w="1080" w:type="dxa"/>
            <w:vAlign w:val="center"/>
          </w:tcPr>
          <w:p w14:paraId="34664B0D" w14:textId="41D3235C" w:rsidR="00AF4A57" w:rsidRPr="00144E78" w:rsidRDefault="00AF4A57" w:rsidP="00AF4A57">
            <w:pPr>
              <w:kinsoku w:val="0"/>
              <w:overflowPunct w:val="0"/>
              <w:autoSpaceDE w:val="0"/>
              <w:autoSpaceDN w:val="0"/>
              <w:adjustRightInd w:val="0"/>
              <w:spacing w:line="273" w:lineRule="exact"/>
              <w:ind w:left="112" w:right="112"/>
              <w:jc w:val="center"/>
              <w:rPr>
                <w:b/>
              </w:rPr>
            </w:pPr>
            <w:r w:rsidRPr="00144E78">
              <w:rPr>
                <w:b/>
              </w:rPr>
              <w:t>671300</w:t>
            </w:r>
          </w:p>
        </w:tc>
        <w:tc>
          <w:tcPr>
            <w:tcW w:w="3885" w:type="dxa"/>
            <w:vAlign w:val="center"/>
          </w:tcPr>
          <w:p w14:paraId="535A0411" w14:textId="2BE497CB" w:rsidR="00AF4A57" w:rsidRPr="00144E78" w:rsidRDefault="00AF4A57" w:rsidP="00AF4A57">
            <w:pPr>
              <w:kinsoku w:val="0"/>
              <w:overflowPunct w:val="0"/>
              <w:autoSpaceDE w:val="0"/>
              <w:autoSpaceDN w:val="0"/>
              <w:adjustRightInd w:val="0"/>
              <w:spacing w:line="273" w:lineRule="exact"/>
              <w:ind w:left="112" w:right="112"/>
              <w:rPr>
                <w:b/>
              </w:rPr>
            </w:pPr>
            <w:r w:rsidRPr="00144E78">
              <w:rPr>
                <w:b/>
              </w:rPr>
              <w:t>Lessee Lease Amortization</w:t>
            </w:r>
          </w:p>
        </w:tc>
        <w:tc>
          <w:tcPr>
            <w:tcW w:w="1620" w:type="dxa"/>
            <w:vAlign w:val="center"/>
          </w:tcPr>
          <w:p w14:paraId="3F5AF1EB" w14:textId="3739077C" w:rsidR="00AF4A57" w:rsidRDefault="00AF4A57" w:rsidP="00AF4A57">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767610">
              <w:rPr>
                <w:rFonts w:eastAsiaTheme="minorHAnsi"/>
              </w:rPr>
              <w:t>N</w:t>
            </w:r>
          </w:p>
        </w:tc>
        <w:tc>
          <w:tcPr>
            <w:tcW w:w="900" w:type="dxa"/>
            <w:vAlign w:val="center"/>
          </w:tcPr>
          <w:p w14:paraId="1EFF93DF" w14:textId="21E0FACA" w:rsidR="00AF4A57" w:rsidRDefault="00AF4A57" w:rsidP="00AF4A57">
            <w:pPr>
              <w:kinsoku w:val="0"/>
              <w:overflowPunct w:val="0"/>
              <w:autoSpaceDE w:val="0"/>
              <w:autoSpaceDN w:val="0"/>
              <w:adjustRightInd w:val="0"/>
              <w:spacing w:line="273" w:lineRule="exact"/>
              <w:ind w:left="209"/>
              <w:rPr>
                <w:rFonts w:eastAsiaTheme="minorHAnsi"/>
              </w:rPr>
            </w:pPr>
            <w:r>
              <w:rPr>
                <w:rFonts w:eastAsiaTheme="minorHAnsi"/>
              </w:rPr>
              <w:t xml:space="preserve">  P</w:t>
            </w:r>
          </w:p>
        </w:tc>
        <w:tc>
          <w:tcPr>
            <w:tcW w:w="1065" w:type="dxa"/>
            <w:vAlign w:val="center"/>
          </w:tcPr>
          <w:p w14:paraId="4DD8A123" w14:textId="4F01C996" w:rsidR="00AF4A57" w:rsidRDefault="00AF4A57" w:rsidP="00AF4A57">
            <w:pPr>
              <w:kinsoku w:val="0"/>
              <w:overflowPunct w:val="0"/>
              <w:autoSpaceDE w:val="0"/>
              <w:autoSpaceDN w:val="0"/>
              <w:adjustRightInd w:val="0"/>
              <w:spacing w:line="273" w:lineRule="exact"/>
              <w:ind w:left="209"/>
              <w:rPr>
                <w:rFonts w:eastAsiaTheme="minorHAnsi"/>
              </w:rPr>
            </w:pPr>
            <w:r>
              <w:rPr>
                <w:rFonts w:eastAsiaTheme="minorHAnsi"/>
              </w:rPr>
              <w:t xml:space="preserve">    D</w:t>
            </w:r>
          </w:p>
        </w:tc>
        <w:tc>
          <w:tcPr>
            <w:tcW w:w="900" w:type="dxa"/>
            <w:vAlign w:val="center"/>
          </w:tcPr>
          <w:p w14:paraId="0AAA8E5D" w14:textId="129F4DCC" w:rsidR="00AF4A57" w:rsidRPr="00900F0C" w:rsidRDefault="00AF4A57" w:rsidP="00AF4A57">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900F0C">
              <w:rPr>
                <w:rFonts w:eastAsiaTheme="minorHAnsi"/>
              </w:rPr>
              <w:t>E</w:t>
            </w:r>
          </w:p>
        </w:tc>
        <w:tc>
          <w:tcPr>
            <w:tcW w:w="990" w:type="dxa"/>
            <w:vAlign w:val="center"/>
          </w:tcPr>
          <w:p w14:paraId="4C2446AC" w14:textId="04783779" w:rsidR="00AF4A57" w:rsidRPr="00900F0C" w:rsidRDefault="00AF4A57" w:rsidP="00AF4A57">
            <w:pPr>
              <w:kinsoku w:val="0"/>
              <w:overflowPunct w:val="0"/>
              <w:autoSpaceDE w:val="0"/>
              <w:autoSpaceDN w:val="0"/>
              <w:adjustRightInd w:val="0"/>
              <w:spacing w:line="273" w:lineRule="exact"/>
              <w:ind w:left="285"/>
              <w:rPr>
                <w:rFonts w:eastAsiaTheme="minorHAnsi"/>
              </w:rPr>
            </w:pPr>
            <w:r w:rsidRPr="00900F0C">
              <w:rPr>
                <w:rFonts w:eastAsiaTheme="minorHAnsi"/>
              </w:rPr>
              <w:t>D/C</w:t>
            </w:r>
          </w:p>
        </w:tc>
        <w:tc>
          <w:tcPr>
            <w:tcW w:w="990" w:type="dxa"/>
            <w:vAlign w:val="center"/>
          </w:tcPr>
          <w:p w14:paraId="26B819DD" w14:textId="77777777" w:rsidR="00AF4A57" w:rsidRPr="00900F0C" w:rsidRDefault="00AF4A57" w:rsidP="00AF4A57">
            <w:pPr>
              <w:autoSpaceDE w:val="0"/>
              <w:autoSpaceDN w:val="0"/>
              <w:adjustRightInd w:val="0"/>
              <w:rPr>
                <w:rFonts w:eastAsiaTheme="minorHAnsi"/>
              </w:rPr>
            </w:pPr>
          </w:p>
        </w:tc>
        <w:tc>
          <w:tcPr>
            <w:tcW w:w="990" w:type="dxa"/>
            <w:vAlign w:val="center"/>
          </w:tcPr>
          <w:p w14:paraId="7FC503E8" w14:textId="77777777" w:rsidR="00AF4A57" w:rsidRPr="00900F0C" w:rsidRDefault="00AF4A57" w:rsidP="00AF4A57">
            <w:pPr>
              <w:autoSpaceDE w:val="0"/>
              <w:autoSpaceDN w:val="0"/>
              <w:adjustRightInd w:val="0"/>
              <w:rPr>
                <w:rFonts w:eastAsiaTheme="minorHAnsi"/>
              </w:rPr>
            </w:pPr>
          </w:p>
        </w:tc>
        <w:tc>
          <w:tcPr>
            <w:tcW w:w="1080" w:type="dxa"/>
            <w:vAlign w:val="center"/>
          </w:tcPr>
          <w:p w14:paraId="4433C634" w14:textId="77777777" w:rsidR="00AF4A57" w:rsidRPr="00900F0C" w:rsidRDefault="00AF4A57" w:rsidP="00AF4A57">
            <w:pPr>
              <w:autoSpaceDE w:val="0"/>
              <w:autoSpaceDN w:val="0"/>
              <w:adjustRightInd w:val="0"/>
              <w:rPr>
                <w:rFonts w:eastAsiaTheme="minorHAnsi"/>
              </w:rPr>
            </w:pPr>
          </w:p>
        </w:tc>
      </w:tr>
      <w:tr w:rsidR="00773230" w:rsidRPr="00900F0C" w14:paraId="5E7AF1B5" w14:textId="77777777" w:rsidTr="003446DB">
        <w:trPr>
          <w:trHeight w:hRule="exact" w:val="632"/>
        </w:trPr>
        <w:tc>
          <w:tcPr>
            <w:tcW w:w="1080" w:type="dxa"/>
            <w:vAlign w:val="center"/>
          </w:tcPr>
          <w:p w14:paraId="02FF62E5" w14:textId="0A210545" w:rsidR="00773230" w:rsidRPr="00144E78" w:rsidRDefault="00773230" w:rsidP="00773230">
            <w:pPr>
              <w:kinsoku w:val="0"/>
              <w:overflowPunct w:val="0"/>
              <w:autoSpaceDE w:val="0"/>
              <w:autoSpaceDN w:val="0"/>
              <w:adjustRightInd w:val="0"/>
              <w:spacing w:line="273" w:lineRule="exact"/>
              <w:ind w:left="112" w:right="112"/>
              <w:jc w:val="center"/>
              <w:rPr>
                <w:b/>
              </w:rPr>
            </w:pPr>
            <w:r w:rsidRPr="00144E78">
              <w:rPr>
                <w:b/>
              </w:rPr>
              <w:t>193000</w:t>
            </w:r>
          </w:p>
        </w:tc>
        <w:tc>
          <w:tcPr>
            <w:tcW w:w="3885" w:type="dxa"/>
            <w:vAlign w:val="center"/>
          </w:tcPr>
          <w:p w14:paraId="1A81AE68" w14:textId="2E1B664E" w:rsidR="00773230" w:rsidRPr="00144E78" w:rsidRDefault="00773230" w:rsidP="00773230">
            <w:pPr>
              <w:kinsoku w:val="0"/>
              <w:overflowPunct w:val="0"/>
              <w:autoSpaceDE w:val="0"/>
              <w:autoSpaceDN w:val="0"/>
              <w:adjustRightInd w:val="0"/>
              <w:spacing w:line="273" w:lineRule="exact"/>
              <w:ind w:left="112" w:right="112"/>
              <w:rPr>
                <w:b/>
              </w:rPr>
            </w:pPr>
            <w:r w:rsidRPr="00144E78">
              <w:rPr>
                <w:b/>
              </w:rPr>
              <w:t>Lessor Lease Receivable</w:t>
            </w:r>
          </w:p>
        </w:tc>
        <w:tc>
          <w:tcPr>
            <w:tcW w:w="1620" w:type="dxa"/>
            <w:vAlign w:val="center"/>
          </w:tcPr>
          <w:p w14:paraId="7C0C7CA2" w14:textId="077486C1" w:rsidR="00773230" w:rsidRDefault="00773230" w:rsidP="00773230">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767610">
              <w:rPr>
                <w:rFonts w:eastAsiaTheme="minorHAnsi"/>
              </w:rPr>
              <w:t>N</w:t>
            </w:r>
          </w:p>
        </w:tc>
        <w:tc>
          <w:tcPr>
            <w:tcW w:w="900" w:type="dxa"/>
            <w:vAlign w:val="center"/>
          </w:tcPr>
          <w:p w14:paraId="0616542F" w14:textId="1C624114" w:rsidR="00773230" w:rsidRDefault="00773230" w:rsidP="00773230">
            <w:pPr>
              <w:kinsoku w:val="0"/>
              <w:overflowPunct w:val="0"/>
              <w:autoSpaceDE w:val="0"/>
              <w:autoSpaceDN w:val="0"/>
              <w:adjustRightInd w:val="0"/>
              <w:spacing w:line="273" w:lineRule="exact"/>
              <w:ind w:left="209"/>
              <w:rPr>
                <w:rFonts w:eastAsiaTheme="minorHAnsi"/>
              </w:rPr>
            </w:pPr>
            <w:r>
              <w:rPr>
                <w:rFonts w:eastAsiaTheme="minorHAnsi"/>
              </w:rPr>
              <w:t xml:space="preserve">  P</w:t>
            </w:r>
          </w:p>
        </w:tc>
        <w:tc>
          <w:tcPr>
            <w:tcW w:w="1065" w:type="dxa"/>
            <w:vAlign w:val="center"/>
          </w:tcPr>
          <w:p w14:paraId="21A82FF8" w14:textId="00676121" w:rsidR="00773230" w:rsidRDefault="00773230" w:rsidP="00773230">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767610">
              <w:rPr>
                <w:rFonts w:eastAsiaTheme="minorHAnsi"/>
              </w:rPr>
              <w:t>D</w:t>
            </w:r>
          </w:p>
        </w:tc>
        <w:tc>
          <w:tcPr>
            <w:tcW w:w="900" w:type="dxa"/>
            <w:vAlign w:val="center"/>
          </w:tcPr>
          <w:p w14:paraId="4C450CF8" w14:textId="429EC2C0" w:rsidR="00773230" w:rsidRPr="00900F0C" w:rsidRDefault="00773230" w:rsidP="00773230">
            <w:pPr>
              <w:kinsoku w:val="0"/>
              <w:overflowPunct w:val="0"/>
              <w:autoSpaceDE w:val="0"/>
              <w:autoSpaceDN w:val="0"/>
              <w:adjustRightInd w:val="0"/>
              <w:spacing w:line="273" w:lineRule="exact"/>
              <w:ind w:left="209"/>
              <w:rPr>
                <w:rFonts w:eastAsiaTheme="minorHAnsi"/>
              </w:rPr>
            </w:pPr>
            <w:r w:rsidRPr="00900F0C">
              <w:rPr>
                <w:rFonts w:eastAsiaTheme="minorHAnsi"/>
              </w:rPr>
              <w:t>B/E</w:t>
            </w:r>
          </w:p>
        </w:tc>
        <w:tc>
          <w:tcPr>
            <w:tcW w:w="990" w:type="dxa"/>
            <w:vAlign w:val="center"/>
          </w:tcPr>
          <w:p w14:paraId="100F51B3" w14:textId="116365B1" w:rsidR="00773230" w:rsidRPr="00900F0C" w:rsidRDefault="00773230" w:rsidP="00773230">
            <w:pPr>
              <w:kinsoku w:val="0"/>
              <w:overflowPunct w:val="0"/>
              <w:autoSpaceDE w:val="0"/>
              <w:autoSpaceDN w:val="0"/>
              <w:adjustRightInd w:val="0"/>
              <w:spacing w:line="273" w:lineRule="exact"/>
              <w:ind w:left="285"/>
              <w:rPr>
                <w:rFonts w:eastAsiaTheme="minorHAnsi"/>
              </w:rPr>
            </w:pPr>
            <w:r w:rsidRPr="00900F0C">
              <w:rPr>
                <w:rFonts w:eastAsiaTheme="minorHAnsi"/>
              </w:rPr>
              <w:t>D/C</w:t>
            </w:r>
          </w:p>
        </w:tc>
        <w:tc>
          <w:tcPr>
            <w:tcW w:w="990" w:type="dxa"/>
            <w:vAlign w:val="center"/>
          </w:tcPr>
          <w:p w14:paraId="36BDFE12" w14:textId="77777777" w:rsidR="00773230" w:rsidRPr="00900F0C" w:rsidRDefault="00773230" w:rsidP="00773230">
            <w:pPr>
              <w:autoSpaceDE w:val="0"/>
              <w:autoSpaceDN w:val="0"/>
              <w:adjustRightInd w:val="0"/>
              <w:rPr>
                <w:rFonts w:eastAsiaTheme="minorHAnsi"/>
              </w:rPr>
            </w:pPr>
          </w:p>
        </w:tc>
        <w:tc>
          <w:tcPr>
            <w:tcW w:w="990" w:type="dxa"/>
            <w:vAlign w:val="center"/>
          </w:tcPr>
          <w:p w14:paraId="31C8BB4D" w14:textId="77777777" w:rsidR="00773230" w:rsidRPr="00900F0C" w:rsidRDefault="00773230" w:rsidP="00773230">
            <w:pPr>
              <w:autoSpaceDE w:val="0"/>
              <w:autoSpaceDN w:val="0"/>
              <w:adjustRightInd w:val="0"/>
              <w:rPr>
                <w:rFonts w:eastAsiaTheme="minorHAnsi"/>
              </w:rPr>
            </w:pPr>
          </w:p>
        </w:tc>
        <w:tc>
          <w:tcPr>
            <w:tcW w:w="1080" w:type="dxa"/>
            <w:vAlign w:val="center"/>
          </w:tcPr>
          <w:p w14:paraId="7CC64CBD" w14:textId="77777777" w:rsidR="00773230" w:rsidRPr="00900F0C" w:rsidRDefault="00773230" w:rsidP="00773230">
            <w:pPr>
              <w:autoSpaceDE w:val="0"/>
              <w:autoSpaceDN w:val="0"/>
              <w:adjustRightInd w:val="0"/>
              <w:rPr>
                <w:rFonts w:eastAsiaTheme="minorHAnsi"/>
              </w:rPr>
            </w:pPr>
          </w:p>
        </w:tc>
      </w:tr>
      <w:tr w:rsidR="00B4432B" w:rsidRPr="00900F0C" w14:paraId="2D2265B7" w14:textId="77777777" w:rsidTr="003446DB">
        <w:trPr>
          <w:trHeight w:hRule="exact" w:val="632"/>
        </w:trPr>
        <w:tc>
          <w:tcPr>
            <w:tcW w:w="1080" w:type="dxa"/>
            <w:vAlign w:val="center"/>
          </w:tcPr>
          <w:p w14:paraId="0859AF24" w14:textId="04B1E3E4" w:rsidR="00B4432B" w:rsidRPr="00144E78" w:rsidRDefault="00B4432B" w:rsidP="00B4432B">
            <w:pPr>
              <w:kinsoku w:val="0"/>
              <w:overflowPunct w:val="0"/>
              <w:autoSpaceDE w:val="0"/>
              <w:autoSpaceDN w:val="0"/>
              <w:adjustRightInd w:val="0"/>
              <w:spacing w:line="273" w:lineRule="exact"/>
              <w:ind w:left="112" w:right="112"/>
              <w:jc w:val="center"/>
              <w:rPr>
                <w:b/>
              </w:rPr>
            </w:pPr>
            <w:r w:rsidRPr="00144E78">
              <w:rPr>
                <w:b/>
              </w:rPr>
              <w:t>193900</w:t>
            </w:r>
          </w:p>
        </w:tc>
        <w:tc>
          <w:tcPr>
            <w:tcW w:w="3885" w:type="dxa"/>
            <w:vAlign w:val="center"/>
          </w:tcPr>
          <w:p w14:paraId="73A0A209" w14:textId="693CDECC" w:rsidR="00B4432B" w:rsidRPr="00144E78" w:rsidRDefault="00B4432B" w:rsidP="00B4432B">
            <w:pPr>
              <w:kinsoku w:val="0"/>
              <w:overflowPunct w:val="0"/>
              <w:autoSpaceDE w:val="0"/>
              <w:autoSpaceDN w:val="0"/>
              <w:adjustRightInd w:val="0"/>
              <w:spacing w:line="273" w:lineRule="exact"/>
              <w:ind w:left="112" w:right="112"/>
              <w:rPr>
                <w:b/>
              </w:rPr>
            </w:pPr>
            <w:r w:rsidRPr="00144E78">
              <w:rPr>
                <w:b/>
              </w:rPr>
              <w:t>Allowance for Loss on Lease Receivable</w:t>
            </w:r>
          </w:p>
        </w:tc>
        <w:tc>
          <w:tcPr>
            <w:tcW w:w="1620" w:type="dxa"/>
            <w:vAlign w:val="center"/>
          </w:tcPr>
          <w:p w14:paraId="747528AE" w14:textId="13C81DAD" w:rsidR="00B4432B" w:rsidRDefault="00B4432B" w:rsidP="00B4432B">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767610">
              <w:rPr>
                <w:rFonts w:eastAsiaTheme="minorHAnsi"/>
              </w:rPr>
              <w:t>N</w:t>
            </w:r>
          </w:p>
        </w:tc>
        <w:tc>
          <w:tcPr>
            <w:tcW w:w="900" w:type="dxa"/>
            <w:vAlign w:val="center"/>
          </w:tcPr>
          <w:p w14:paraId="4DA68D54" w14:textId="7F2728CC" w:rsidR="00B4432B" w:rsidRDefault="00B4432B" w:rsidP="00B4432B">
            <w:pPr>
              <w:kinsoku w:val="0"/>
              <w:overflowPunct w:val="0"/>
              <w:autoSpaceDE w:val="0"/>
              <w:autoSpaceDN w:val="0"/>
              <w:adjustRightInd w:val="0"/>
              <w:spacing w:line="273" w:lineRule="exact"/>
              <w:ind w:left="209"/>
              <w:rPr>
                <w:rFonts w:eastAsiaTheme="minorHAnsi"/>
              </w:rPr>
            </w:pPr>
            <w:r>
              <w:rPr>
                <w:rFonts w:eastAsiaTheme="minorHAnsi"/>
              </w:rPr>
              <w:t xml:space="preserve">  P</w:t>
            </w:r>
          </w:p>
        </w:tc>
        <w:tc>
          <w:tcPr>
            <w:tcW w:w="1065" w:type="dxa"/>
            <w:vAlign w:val="center"/>
          </w:tcPr>
          <w:p w14:paraId="09889B92" w14:textId="1C5507BB" w:rsidR="00B4432B" w:rsidRDefault="00B4432B" w:rsidP="00B4432B">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767610">
              <w:rPr>
                <w:rFonts w:eastAsiaTheme="minorHAnsi"/>
              </w:rPr>
              <w:t>C</w:t>
            </w:r>
          </w:p>
        </w:tc>
        <w:tc>
          <w:tcPr>
            <w:tcW w:w="900" w:type="dxa"/>
            <w:vAlign w:val="center"/>
          </w:tcPr>
          <w:p w14:paraId="58C4F186" w14:textId="051660E3" w:rsidR="00B4432B" w:rsidRPr="00900F0C" w:rsidRDefault="00B4432B" w:rsidP="00B4432B">
            <w:pPr>
              <w:kinsoku w:val="0"/>
              <w:overflowPunct w:val="0"/>
              <w:autoSpaceDE w:val="0"/>
              <w:autoSpaceDN w:val="0"/>
              <w:adjustRightInd w:val="0"/>
              <w:spacing w:line="273" w:lineRule="exact"/>
              <w:ind w:left="209"/>
              <w:rPr>
                <w:rFonts w:eastAsiaTheme="minorHAnsi"/>
              </w:rPr>
            </w:pPr>
            <w:r w:rsidRPr="00900F0C">
              <w:rPr>
                <w:rFonts w:eastAsiaTheme="minorHAnsi"/>
              </w:rPr>
              <w:t>B/E</w:t>
            </w:r>
          </w:p>
        </w:tc>
        <w:tc>
          <w:tcPr>
            <w:tcW w:w="990" w:type="dxa"/>
            <w:vAlign w:val="center"/>
          </w:tcPr>
          <w:p w14:paraId="16729872" w14:textId="468F90AC" w:rsidR="00B4432B" w:rsidRPr="00900F0C" w:rsidRDefault="00B4432B" w:rsidP="00B4432B">
            <w:pPr>
              <w:kinsoku w:val="0"/>
              <w:overflowPunct w:val="0"/>
              <w:autoSpaceDE w:val="0"/>
              <w:autoSpaceDN w:val="0"/>
              <w:adjustRightInd w:val="0"/>
              <w:spacing w:line="273" w:lineRule="exact"/>
              <w:ind w:left="285"/>
              <w:rPr>
                <w:rFonts w:eastAsiaTheme="minorHAnsi"/>
              </w:rPr>
            </w:pPr>
            <w:r w:rsidRPr="00900F0C">
              <w:rPr>
                <w:rFonts w:eastAsiaTheme="minorHAnsi"/>
              </w:rPr>
              <w:t>D/C</w:t>
            </w:r>
          </w:p>
        </w:tc>
        <w:tc>
          <w:tcPr>
            <w:tcW w:w="990" w:type="dxa"/>
            <w:vAlign w:val="center"/>
          </w:tcPr>
          <w:p w14:paraId="454EFD12" w14:textId="77777777" w:rsidR="00B4432B" w:rsidRPr="00900F0C" w:rsidRDefault="00B4432B" w:rsidP="00B4432B">
            <w:pPr>
              <w:autoSpaceDE w:val="0"/>
              <w:autoSpaceDN w:val="0"/>
              <w:adjustRightInd w:val="0"/>
              <w:rPr>
                <w:rFonts w:eastAsiaTheme="minorHAnsi"/>
              </w:rPr>
            </w:pPr>
          </w:p>
        </w:tc>
        <w:tc>
          <w:tcPr>
            <w:tcW w:w="990" w:type="dxa"/>
            <w:vAlign w:val="center"/>
          </w:tcPr>
          <w:p w14:paraId="024F631A" w14:textId="77777777" w:rsidR="00B4432B" w:rsidRPr="00900F0C" w:rsidRDefault="00B4432B" w:rsidP="00B4432B">
            <w:pPr>
              <w:autoSpaceDE w:val="0"/>
              <w:autoSpaceDN w:val="0"/>
              <w:adjustRightInd w:val="0"/>
              <w:rPr>
                <w:rFonts w:eastAsiaTheme="minorHAnsi"/>
              </w:rPr>
            </w:pPr>
          </w:p>
        </w:tc>
        <w:tc>
          <w:tcPr>
            <w:tcW w:w="1080" w:type="dxa"/>
            <w:vAlign w:val="center"/>
          </w:tcPr>
          <w:p w14:paraId="3A997B77" w14:textId="77777777" w:rsidR="00B4432B" w:rsidRPr="00900F0C" w:rsidRDefault="00B4432B" w:rsidP="00B4432B">
            <w:pPr>
              <w:autoSpaceDE w:val="0"/>
              <w:autoSpaceDN w:val="0"/>
              <w:adjustRightInd w:val="0"/>
              <w:rPr>
                <w:rFonts w:eastAsiaTheme="minorHAnsi"/>
              </w:rPr>
            </w:pPr>
          </w:p>
        </w:tc>
      </w:tr>
      <w:tr w:rsidR="00DA30A7" w:rsidRPr="00900F0C" w14:paraId="37FEEF9C" w14:textId="77777777" w:rsidTr="003446DB">
        <w:trPr>
          <w:trHeight w:hRule="exact" w:val="632"/>
        </w:trPr>
        <w:tc>
          <w:tcPr>
            <w:tcW w:w="1080" w:type="dxa"/>
            <w:vAlign w:val="center"/>
          </w:tcPr>
          <w:p w14:paraId="490A41E2" w14:textId="5EB3E91B" w:rsidR="00DA30A7" w:rsidRPr="00144E78" w:rsidRDefault="00DA30A7" w:rsidP="00DA30A7">
            <w:pPr>
              <w:kinsoku w:val="0"/>
              <w:overflowPunct w:val="0"/>
              <w:autoSpaceDE w:val="0"/>
              <w:autoSpaceDN w:val="0"/>
              <w:adjustRightInd w:val="0"/>
              <w:spacing w:line="273" w:lineRule="exact"/>
              <w:ind w:left="112" w:right="112"/>
              <w:jc w:val="center"/>
              <w:rPr>
                <w:b/>
              </w:rPr>
            </w:pPr>
            <w:r w:rsidRPr="00144E78">
              <w:rPr>
                <w:b/>
              </w:rPr>
              <w:t>233000</w:t>
            </w:r>
          </w:p>
        </w:tc>
        <w:tc>
          <w:tcPr>
            <w:tcW w:w="3885" w:type="dxa"/>
            <w:vAlign w:val="center"/>
          </w:tcPr>
          <w:p w14:paraId="298E65E0" w14:textId="31CF1C18" w:rsidR="00DA30A7" w:rsidRPr="00144E78" w:rsidRDefault="00DA30A7" w:rsidP="00DA30A7">
            <w:pPr>
              <w:kinsoku w:val="0"/>
              <w:overflowPunct w:val="0"/>
              <w:autoSpaceDE w:val="0"/>
              <w:autoSpaceDN w:val="0"/>
              <w:adjustRightInd w:val="0"/>
              <w:spacing w:line="273" w:lineRule="exact"/>
              <w:ind w:left="112" w:right="112"/>
              <w:rPr>
                <w:b/>
              </w:rPr>
            </w:pPr>
            <w:r w:rsidRPr="00144E78">
              <w:rPr>
                <w:b/>
              </w:rPr>
              <w:t>Unearned Lessor Revenue</w:t>
            </w:r>
          </w:p>
        </w:tc>
        <w:tc>
          <w:tcPr>
            <w:tcW w:w="1620" w:type="dxa"/>
            <w:vAlign w:val="center"/>
          </w:tcPr>
          <w:p w14:paraId="56E715FE" w14:textId="7395E01F" w:rsidR="00DA30A7" w:rsidRDefault="00DA30A7" w:rsidP="00DA30A7">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767610">
              <w:rPr>
                <w:rFonts w:eastAsiaTheme="minorHAnsi"/>
              </w:rPr>
              <w:t>N</w:t>
            </w:r>
          </w:p>
        </w:tc>
        <w:tc>
          <w:tcPr>
            <w:tcW w:w="900" w:type="dxa"/>
            <w:vAlign w:val="center"/>
          </w:tcPr>
          <w:p w14:paraId="7A43A662" w14:textId="57C3EB76" w:rsidR="00DA30A7" w:rsidRDefault="00DA30A7" w:rsidP="00DA30A7">
            <w:pPr>
              <w:kinsoku w:val="0"/>
              <w:overflowPunct w:val="0"/>
              <w:autoSpaceDE w:val="0"/>
              <w:autoSpaceDN w:val="0"/>
              <w:adjustRightInd w:val="0"/>
              <w:spacing w:line="273" w:lineRule="exact"/>
              <w:ind w:left="209"/>
              <w:rPr>
                <w:rFonts w:eastAsiaTheme="minorHAnsi"/>
              </w:rPr>
            </w:pPr>
            <w:r>
              <w:rPr>
                <w:rFonts w:eastAsiaTheme="minorHAnsi"/>
              </w:rPr>
              <w:t xml:space="preserve">  P</w:t>
            </w:r>
          </w:p>
        </w:tc>
        <w:tc>
          <w:tcPr>
            <w:tcW w:w="1065" w:type="dxa"/>
            <w:vAlign w:val="center"/>
          </w:tcPr>
          <w:p w14:paraId="1052FA23" w14:textId="122D04C8" w:rsidR="00DA30A7" w:rsidRDefault="00DA30A7" w:rsidP="00DA30A7">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767610">
              <w:rPr>
                <w:rFonts w:eastAsiaTheme="minorHAnsi"/>
              </w:rPr>
              <w:t>C</w:t>
            </w:r>
          </w:p>
        </w:tc>
        <w:tc>
          <w:tcPr>
            <w:tcW w:w="900" w:type="dxa"/>
            <w:vAlign w:val="center"/>
          </w:tcPr>
          <w:p w14:paraId="5A52BFFE" w14:textId="641D2A3F" w:rsidR="00DA30A7" w:rsidRPr="00900F0C" w:rsidRDefault="00DA30A7" w:rsidP="00DA30A7">
            <w:pPr>
              <w:kinsoku w:val="0"/>
              <w:overflowPunct w:val="0"/>
              <w:autoSpaceDE w:val="0"/>
              <w:autoSpaceDN w:val="0"/>
              <w:adjustRightInd w:val="0"/>
              <w:spacing w:line="273" w:lineRule="exact"/>
              <w:ind w:left="209"/>
              <w:rPr>
                <w:rFonts w:eastAsiaTheme="minorHAnsi"/>
              </w:rPr>
            </w:pPr>
            <w:r w:rsidRPr="00900F0C">
              <w:rPr>
                <w:rFonts w:eastAsiaTheme="minorHAnsi"/>
              </w:rPr>
              <w:t>B/E</w:t>
            </w:r>
          </w:p>
        </w:tc>
        <w:tc>
          <w:tcPr>
            <w:tcW w:w="990" w:type="dxa"/>
            <w:vAlign w:val="center"/>
          </w:tcPr>
          <w:p w14:paraId="339C64B7" w14:textId="4DEA9890" w:rsidR="00DA30A7" w:rsidRPr="00900F0C" w:rsidRDefault="00DA30A7" w:rsidP="00DA30A7">
            <w:pPr>
              <w:kinsoku w:val="0"/>
              <w:overflowPunct w:val="0"/>
              <w:autoSpaceDE w:val="0"/>
              <w:autoSpaceDN w:val="0"/>
              <w:adjustRightInd w:val="0"/>
              <w:spacing w:line="273" w:lineRule="exact"/>
              <w:ind w:left="285"/>
              <w:rPr>
                <w:rFonts w:eastAsiaTheme="minorHAnsi"/>
              </w:rPr>
            </w:pPr>
            <w:r w:rsidRPr="00900F0C">
              <w:rPr>
                <w:rFonts w:eastAsiaTheme="minorHAnsi"/>
              </w:rPr>
              <w:t>D/C</w:t>
            </w:r>
          </w:p>
        </w:tc>
        <w:tc>
          <w:tcPr>
            <w:tcW w:w="990" w:type="dxa"/>
            <w:vAlign w:val="center"/>
          </w:tcPr>
          <w:p w14:paraId="11D09A79" w14:textId="77777777" w:rsidR="00DA30A7" w:rsidRPr="00900F0C" w:rsidRDefault="00DA30A7" w:rsidP="00DA30A7">
            <w:pPr>
              <w:autoSpaceDE w:val="0"/>
              <w:autoSpaceDN w:val="0"/>
              <w:adjustRightInd w:val="0"/>
              <w:rPr>
                <w:rFonts w:eastAsiaTheme="minorHAnsi"/>
              </w:rPr>
            </w:pPr>
          </w:p>
        </w:tc>
        <w:tc>
          <w:tcPr>
            <w:tcW w:w="990" w:type="dxa"/>
            <w:vAlign w:val="center"/>
          </w:tcPr>
          <w:p w14:paraId="0AC2CD35" w14:textId="77777777" w:rsidR="00DA30A7" w:rsidRPr="00900F0C" w:rsidRDefault="00DA30A7" w:rsidP="00DA30A7">
            <w:pPr>
              <w:autoSpaceDE w:val="0"/>
              <w:autoSpaceDN w:val="0"/>
              <w:adjustRightInd w:val="0"/>
              <w:rPr>
                <w:rFonts w:eastAsiaTheme="minorHAnsi"/>
              </w:rPr>
            </w:pPr>
          </w:p>
        </w:tc>
        <w:tc>
          <w:tcPr>
            <w:tcW w:w="1080" w:type="dxa"/>
            <w:vAlign w:val="center"/>
          </w:tcPr>
          <w:p w14:paraId="6E471509" w14:textId="77777777" w:rsidR="00DA30A7" w:rsidRPr="00900F0C" w:rsidRDefault="00DA30A7" w:rsidP="00DA30A7">
            <w:pPr>
              <w:autoSpaceDE w:val="0"/>
              <w:autoSpaceDN w:val="0"/>
              <w:adjustRightInd w:val="0"/>
              <w:rPr>
                <w:rFonts w:eastAsiaTheme="minorHAnsi"/>
              </w:rPr>
            </w:pPr>
          </w:p>
        </w:tc>
      </w:tr>
      <w:tr w:rsidR="00ED35E1" w:rsidRPr="00900F0C" w14:paraId="3CC685F0" w14:textId="77777777" w:rsidTr="003446DB">
        <w:trPr>
          <w:trHeight w:hRule="exact" w:val="632"/>
        </w:trPr>
        <w:tc>
          <w:tcPr>
            <w:tcW w:w="1080" w:type="dxa"/>
            <w:vAlign w:val="center"/>
          </w:tcPr>
          <w:p w14:paraId="348F8396" w14:textId="7A29F51C" w:rsidR="00ED35E1" w:rsidRPr="00144E78" w:rsidRDefault="00ED35E1" w:rsidP="00ED35E1">
            <w:pPr>
              <w:kinsoku w:val="0"/>
              <w:overflowPunct w:val="0"/>
              <w:autoSpaceDE w:val="0"/>
              <w:autoSpaceDN w:val="0"/>
              <w:adjustRightInd w:val="0"/>
              <w:spacing w:line="273" w:lineRule="exact"/>
              <w:ind w:left="112" w:right="112"/>
              <w:jc w:val="center"/>
              <w:rPr>
                <w:b/>
              </w:rPr>
            </w:pPr>
            <w:r w:rsidRPr="00144E78">
              <w:rPr>
                <w:b/>
              </w:rPr>
              <w:t>593000</w:t>
            </w:r>
          </w:p>
        </w:tc>
        <w:tc>
          <w:tcPr>
            <w:tcW w:w="3885" w:type="dxa"/>
            <w:vAlign w:val="center"/>
          </w:tcPr>
          <w:p w14:paraId="00B7E544" w14:textId="550A8D9C" w:rsidR="00ED35E1" w:rsidRPr="00144E78" w:rsidRDefault="00ED35E1" w:rsidP="00ED35E1">
            <w:pPr>
              <w:kinsoku w:val="0"/>
              <w:overflowPunct w:val="0"/>
              <w:autoSpaceDE w:val="0"/>
              <w:autoSpaceDN w:val="0"/>
              <w:adjustRightInd w:val="0"/>
              <w:spacing w:line="273" w:lineRule="exact"/>
              <w:ind w:left="112" w:right="112"/>
              <w:rPr>
                <w:b/>
              </w:rPr>
            </w:pPr>
            <w:r w:rsidRPr="00144E78">
              <w:rPr>
                <w:b/>
              </w:rPr>
              <w:t>Lessor Lease Revenue</w:t>
            </w:r>
          </w:p>
        </w:tc>
        <w:tc>
          <w:tcPr>
            <w:tcW w:w="1620" w:type="dxa"/>
            <w:vAlign w:val="center"/>
          </w:tcPr>
          <w:p w14:paraId="29E31807" w14:textId="021F9178" w:rsidR="00ED35E1" w:rsidRDefault="00ED35E1" w:rsidP="00ED35E1">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767610">
              <w:rPr>
                <w:rFonts w:eastAsiaTheme="minorHAnsi"/>
              </w:rPr>
              <w:t>N</w:t>
            </w:r>
          </w:p>
        </w:tc>
        <w:tc>
          <w:tcPr>
            <w:tcW w:w="900" w:type="dxa"/>
            <w:vAlign w:val="center"/>
          </w:tcPr>
          <w:p w14:paraId="081D9279" w14:textId="101C50FC" w:rsidR="00ED35E1" w:rsidRDefault="00ED35E1" w:rsidP="00ED35E1">
            <w:pPr>
              <w:kinsoku w:val="0"/>
              <w:overflowPunct w:val="0"/>
              <w:autoSpaceDE w:val="0"/>
              <w:autoSpaceDN w:val="0"/>
              <w:adjustRightInd w:val="0"/>
              <w:spacing w:line="273" w:lineRule="exact"/>
              <w:ind w:left="209"/>
              <w:rPr>
                <w:rFonts w:eastAsiaTheme="minorHAnsi"/>
              </w:rPr>
            </w:pPr>
            <w:r>
              <w:rPr>
                <w:rFonts w:eastAsiaTheme="minorHAnsi"/>
              </w:rPr>
              <w:t xml:space="preserve">  P</w:t>
            </w:r>
          </w:p>
        </w:tc>
        <w:tc>
          <w:tcPr>
            <w:tcW w:w="1065" w:type="dxa"/>
            <w:vAlign w:val="center"/>
          </w:tcPr>
          <w:p w14:paraId="7188E756" w14:textId="5ADBE9C3" w:rsidR="00ED35E1" w:rsidRDefault="00ED35E1" w:rsidP="00ED35E1">
            <w:pPr>
              <w:kinsoku w:val="0"/>
              <w:overflowPunct w:val="0"/>
              <w:autoSpaceDE w:val="0"/>
              <w:autoSpaceDN w:val="0"/>
              <w:adjustRightInd w:val="0"/>
              <w:spacing w:line="273" w:lineRule="exact"/>
              <w:ind w:left="209"/>
              <w:rPr>
                <w:rFonts w:eastAsiaTheme="minorHAnsi"/>
              </w:rPr>
            </w:pPr>
            <w:r>
              <w:rPr>
                <w:rFonts w:eastAsiaTheme="minorHAnsi"/>
              </w:rPr>
              <w:t xml:space="preserve">    </w:t>
            </w:r>
            <w:r>
              <w:rPr>
                <w:rFonts w:eastAsiaTheme="minorHAnsi"/>
              </w:rPr>
              <w:t>C</w:t>
            </w:r>
          </w:p>
        </w:tc>
        <w:tc>
          <w:tcPr>
            <w:tcW w:w="900" w:type="dxa"/>
            <w:vAlign w:val="center"/>
          </w:tcPr>
          <w:p w14:paraId="2C1FB95B" w14:textId="36CB0031" w:rsidR="00ED35E1" w:rsidRPr="00900F0C" w:rsidRDefault="00ED35E1" w:rsidP="00ED35E1">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900F0C">
              <w:rPr>
                <w:rFonts w:eastAsiaTheme="minorHAnsi"/>
              </w:rPr>
              <w:t>E</w:t>
            </w:r>
          </w:p>
        </w:tc>
        <w:tc>
          <w:tcPr>
            <w:tcW w:w="990" w:type="dxa"/>
            <w:vAlign w:val="center"/>
          </w:tcPr>
          <w:p w14:paraId="58169187" w14:textId="24D3323E" w:rsidR="00ED35E1" w:rsidRPr="00900F0C" w:rsidRDefault="00ED35E1" w:rsidP="00ED35E1">
            <w:pPr>
              <w:kinsoku w:val="0"/>
              <w:overflowPunct w:val="0"/>
              <w:autoSpaceDE w:val="0"/>
              <w:autoSpaceDN w:val="0"/>
              <w:adjustRightInd w:val="0"/>
              <w:spacing w:line="273" w:lineRule="exact"/>
              <w:ind w:left="285"/>
              <w:rPr>
                <w:rFonts w:eastAsiaTheme="minorHAnsi"/>
              </w:rPr>
            </w:pPr>
            <w:r w:rsidRPr="00900F0C">
              <w:rPr>
                <w:rFonts w:eastAsiaTheme="minorHAnsi"/>
              </w:rPr>
              <w:t>D/C</w:t>
            </w:r>
          </w:p>
        </w:tc>
        <w:tc>
          <w:tcPr>
            <w:tcW w:w="990" w:type="dxa"/>
            <w:vAlign w:val="center"/>
          </w:tcPr>
          <w:p w14:paraId="74D9CE18" w14:textId="77777777" w:rsidR="00ED35E1" w:rsidRPr="00900F0C" w:rsidRDefault="00ED35E1" w:rsidP="00ED35E1">
            <w:pPr>
              <w:autoSpaceDE w:val="0"/>
              <w:autoSpaceDN w:val="0"/>
              <w:adjustRightInd w:val="0"/>
              <w:rPr>
                <w:rFonts w:eastAsiaTheme="minorHAnsi"/>
              </w:rPr>
            </w:pPr>
          </w:p>
        </w:tc>
        <w:tc>
          <w:tcPr>
            <w:tcW w:w="990" w:type="dxa"/>
            <w:vAlign w:val="center"/>
          </w:tcPr>
          <w:p w14:paraId="62C457B1" w14:textId="77777777" w:rsidR="00ED35E1" w:rsidRPr="00900F0C" w:rsidRDefault="00ED35E1" w:rsidP="00ED35E1">
            <w:pPr>
              <w:autoSpaceDE w:val="0"/>
              <w:autoSpaceDN w:val="0"/>
              <w:adjustRightInd w:val="0"/>
              <w:rPr>
                <w:rFonts w:eastAsiaTheme="minorHAnsi"/>
              </w:rPr>
            </w:pPr>
          </w:p>
        </w:tc>
        <w:tc>
          <w:tcPr>
            <w:tcW w:w="1080" w:type="dxa"/>
            <w:vAlign w:val="center"/>
          </w:tcPr>
          <w:p w14:paraId="21650D93" w14:textId="77777777" w:rsidR="00ED35E1" w:rsidRPr="00900F0C" w:rsidRDefault="00ED35E1" w:rsidP="00ED35E1">
            <w:pPr>
              <w:autoSpaceDE w:val="0"/>
              <w:autoSpaceDN w:val="0"/>
              <w:adjustRightInd w:val="0"/>
              <w:rPr>
                <w:rFonts w:eastAsiaTheme="minorHAnsi"/>
              </w:rPr>
            </w:pPr>
          </w:p>
        </w:tc>
      </w:tr>
      <w:tr w:rsidR="003A376B" w:rsidRPr="00900F0C" w14:paraId="111E0351" w14:textId="77777777" w:rsidTr="003446DB">
        <w:trPr>
          <w:trHeight w:hRule="exact" w:val="632"/>
        </w:trPr>
        <w:tc>
          <w:tcPr>
            <w:tcW w:w="1080" w:type="dxa"/>
            <w:vAlign w:val="center"/>
          </w:tcPr>
          <w:p w14:paraId="408D037B" w14:textId="3D7C6B2E" w:rsidR="003A376B" w:rsidRPr="00144E78" w:rsidRDefault="003A376B" w:rsidP="003A376B">
            <w:pPr>
              <w:kinsoku w:val="0"/>
              <w:overflowPunct w:val="0"/>
              <w:autoSpaceDE w:val="0"/>
              <w:autoSpaceDN w:val="0"/>
              <w:adjustRightInd w:val="0"/>
              <w:spacing w:line="273" w:lineRule="exact"/>
              <w:ind w:left="112" w:right="112"/>
              <w:jc w:val="center"/>
              <w:rPr>
                <w:b/>
              </w:rPr>
            </w:pPr>
            <w:r w:rsidRPr="00144E78">
              <w:rPr>
                <w:b/>
              </w:rPr>
              <w:t>593300</w:t>
            </w:r>
          </w:p>
        </w:tc>
        <w:tc>
          <w:tcPr>
            <w:tcW w:w="3885" w:type="dxa"/>
            <w:vAlign w:val="center"/>
          </w:tcPr>
          <w:p w14:paraId="7CCB6C08" w14:textId="013EAD0C" w:rsidR="003A376B" w:rsidRPr="00144E78" w:rsidRDefault="003A376B" w:rsidP="003A376B">
            <w:pPr>
              <w:kinsoku w:val="0"/>
              <w:overflowPunct w:val="0"/>
              <w:autoSpaceDE w:val="0"/>
              <w:autoSpaceDN w:val="0"/>
              <w:adjustRightInd w:val="0"/>
              <w:spacing w:line="273" w:lineRule="exact"/>
              <w:ind w:left="112" w:right="112"/>
              <w:rPr>
                <w:b/>
              </w:rPr>
            </w:pPr>
            <w:r w:rsidRPr="00144E78">
              <w:rPr>
                <w:b/>
              </w:rPr>
              <w:t>Lessor Revenue - Amortization of Lease Receivable</w:t>
            </w:r>
          </w:p>
        </w:tc>
        <w:tc>
          <w:tcPr>
            <w:tcW w:w="1620" w:type="dxa"/>
            <w:vAlign w:val="center"/>
          </w:tcPr>
          <w:p w14:paraId="22FC73C2" w14:textId="704D37C0" w:rsidR="003A376B" w:rsidRDefault="003A376B" w:rsidP="003A376B">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767610">
              <w:rPr>
                <w:rFonts w:eastAsiaTheme="minorHAnsi"/>
              </w:rPr>
              <w:t>N</w:t>
            </w:r>
          </w:p>
        </w:tc>
        <w:tc>
          <w:tcPr>
            <w:tcW w:w="900" w:type="dxa"/>
            <w:vAlign w:val="center"/>
          </w:tcPr>
          <w:p w14:paraId="49F18EE6" w14:textId="5D60A12E" w:rsidR="003A376B" w:rsidRDefault="003A376B" w:rsidP="003A376B">
            <w:pPr>
              <w:kinsoku w:val="0"/>
              <w:overflowPunct w:val="0"/>
              <w:autoSpaceDE w:val="0"/>
              <w:autoSpaceDN w:val="0"/>
              <w:adjustRightInd w:val="0"/>
              <w:spacing w:line="273" w:lineRule="exact"/>
              <w:ind w:left="209"/>
              <w:rPr>
                <w:rFonts w:eastAsiaTheme="minorHAnsi"/>
              </w:rPr>
            </w:pPr>
            <w:r>
              <w:rPr>
                <w:rFonts w:eastAsiaTheme="minorHAnsi"/>
              </w:rPr>
              <w:t xml:space="preserve">  P</w:t>
            </w:r>
          </w:p>
        </w:tc>
        <w:tc>
          <w:tcPr>
            <w:tcW w:w="1065" w:type="dxa"/>
            <w:vAlign w:val="center"/>
          </w:tcPr>
          <w:p w14:paraId="5303FAF3" w14:textId="5F145938" w:rsidR="003A376B" w:rsidRDefault="003A376B" w:rsidP="003A376B">
            <w:pPr>
              <w:kinsoku w:val="0"/>
              <w:overflowPunct w:val="0"/>
              <w:autoSpaceDE w:val="0"/>
              <w:autoSpaceDN w:val="0"/>
              <w:adjustRightInd w:val="0"/>
              <w:spacing w:line="273" w:lineRule="exact"/>
              <w:ind w:left="209"/>
              <w:rPr>
                <w:rFonts w:eastAsiaTheme="minorHAnsi"/>
              </w:rPr>
            </w:pPr>
            <w:r>
              <w:rPr>
                <w:rFonts w:eastAsiaTheme="minorHAnsi"/>
              </w:rPr>
              <w:t xml:space="preserve">    C</w:t>
            </w:r>
          </w:p>
        </w:tc>
        <w:tc>
          <w:tcPr>
            <w:tcW w:w="900" w:type="dxa"/>
            <w:vAlign w:val="center"/>
          </w:tcPr>
          <w:p w14:paraId="5ABF1D9C" w14:textId="2AAFAEAF" w:rsidR="003A376B" w:rsidRPr="00900F0C" w:rsidRDefault="003A376B" w:rsidP="003A376B">
            <w:pPr>
              <w:kinsoku w:val="0"/>
              <w:overflowPunct w:val="0"/>
              <w:autoSpaceDE w:val="0"/>
              <w:autoSpaceDN w:val="0"/>
              <w:adjustRightInd w:val="0"/>
              <w:spacing w:line="273" w:lineRule="exact"/>
              <w:ind w:left="209"/>
              <w:rPr>
                <w:rFonts w:eastAsiaTheme="minorHAnsi"/>
              </w:rPr>
            </w:pPr>
            <w:r>
              <w:rPr>
                <w:rFonts w:eastAsiaTheme="minorHAnsi"/>
              </w:rPr>
              <w:t xml:space="preserve">  </w:t>
            </w:r>
            <w:r w:rsidRPr="00900F0C">
              <w:rPr>
                <w:rFonts w:eastAsiaTheme="minorHAnsi"/>
              </w:rPr>
              <w:t>E</w:t>
            </w:r>
          </w:p>
        </w:tc>
        <w:tc>
          <w:tcPr>
            <w:tcW w:w="990" w:type="dxa"/>
            <w:vAlign w:val="center"/>
          </w:tcPr>
          <w:p w14:paraId="70DFC1A3" w14:textId="30CD3449" w:rsidR="003A376B" w:rsidRPr="00900F0C" w:rsidRDefault="003A376B" w:rsidP="003A376B">
            <w:pPr>
              <w:kinsoku w:val="0"/>
              <w:overflowPunct w:val="0"/>
              <w:autoSpaceDE w:val="0"/>
              <w:autoSpaceDN w:val="0"/>
              <w:adjustRightInd w:val="0"/>
              <w:spacing w:line="273" w:lineRule="exact"/>
              <w:ind w:left="285"/>
              <w:rPr>
                <w:rFonts w:eastAsiaTheme="minorHAnsi"/>
              </w:rPr>
            </w:pPr>
            <w:r w:rsidRPr="00900F0C">
              <w:rPr>
                <w:rFonts w:eastAsiaTheme="minorHAnsi"/>
              </w:rPr>
              <w:t>D/C</w:t>
            </w:r>
          </w:p>
        </w:tc>
        <w:tc>
          <w:tcPr>
            <w:tcW w:w="990" w:type="dxa"/>
            <w:vAlign w:val="center"/>
          </w:tcPr>
          <w:p w14:paraId="53146D7E" w14:textId="77777777" w:rsidR="003A376B" w:rsidRPr="00900F0C" w:rsidRDefault="003A376B" w:rsidP="003A376B">
            <w:pPr>
              <w:autoSpaceDE w:val="0"/>
              <w:autoSpaceDN w:val="0"/>
              <w:adjustRightInd w:val="0"/>
              <w:rPr>
                <w:rFonts w:eastAsiaTheme="minorHAnsi"/>
              </w:rPr>
            </w:pPr>
          </w:p>
        </w:tc>
        <w:tc>
          <w:tcPr>
            <w:tcW w:w="990" w:type="dxa"/>
            <w:vAlign w:val="center"/>
          </w:tcPr>
          <w:p w14:paraId="51B96E89" w14:textId="77777777" w:rsidR="003A376B" w:rsidRPr="00900F0C" w:rsidRDefault="003A376B" w:rsidP="003A376B">
            <w:pPr>
              <w:autoSpaceDE w:val="0"/>
              <w:autoSpaceDN w:val="0"/>
              <w:adjustRightInd w:val="0"/>
              <w:rPr>
                <w:rFonts w:eastAsiaTheme="minorHAnsi"/>
              </w:rPr>
            </w:pPr>
          </w:p>
        </w:tc>
        <w:tc>
          <w:tcPr>
            <w:tcW w:w="1080" w:type="dxa"/>
            <w:vAlign w:val="center"/>
          </w:tcPr>
          <w:p w14:paraId="51D26FF6" w14:textId="77777777" w:rsidR="003A376B" w:rsidRPr="00900F0C" w:rsidRDefault="003A376B" w:rsidP="003A376B">
            <w:pPr>
              <w:autoSpaceDE w:val="0"/>
              <w:autoSpaceDN w:val="0"/>
              <w:adjustRightInd w:val="0"/>
              <w:rPr>
                <w:rFonts w:eastAsiaTheme="minorHAnsi"/>
              </w:rPr>
            </w:pPr>
          </w:p>
        </w:tc>
      </w:tr>
    </w:tbl>
    <w:p w14:paraId="3DCEC93B" w14:textId="5974D8B3" w:rsidR="00900F0C" w:rsidRDefault="00900F0C" w:rsidP="00900F0C">
      <w:pPr>
        <w:kinsoku w:val="0"/>
        <w:overflowPunct w:val="0"/>
        <w:autoSpaceDE w:val="0"/>
        <w:autoSpaceDN w:val="0"/>
        <w:adjustRightInd w:val="0"/>
        <w:spacing w:before="9"/>
        <w:rPr>
          <w:rFonts w:eastAsiaTheme="minorHAnsi"/>
          <w:sz w:val="3"/>
          <w:szCs w:val="3"/>
        </w:rPr>
      </w:pPr>
    </w:p>
    <w:p w14:paraId="72AA386B" w14:textId="07436892" w:rsidR="00770EBB" w:rsidRDefault="00770EBB" w:rsidP="00900F0C">
      <w:pPr>
        <w:kinsoku w:val="0"/>
        <w:overflowPunct w:val="0"/>
        <w:autoSpaceDE w:val="0"/>
        <w:autoSpaceDN w:val="0"/>
        <w:adjustRightInd w:val="0"/>
        <w:spacing w:before="9"/>
        <w:rPr>
          <w:rFonts w:eastAsiaTheme="minorHAnsi"/>
          <w:sz w:val="3"/>
          <w:szCs w:val="3"/>
        </w:rPr>
      </w:pPr>
    </w:p>
    <w:p w14:paraId="400F5AB8" w14:textId="281808BB" w:rsidR="00770EBB" w:rsidRDefault="00770EBB" w:rsidP="00900F0C">
      <w:pPr>
        <w:kinsoku w:val="0"/>
        <w:overflowPunct w:val="0"/>
        <w:autoSpaceDE w:val="0"/>
        <w:autoSpaceDN w:val="0"/>
        <w:adjustRightInd w:val="0"/>
        <w:spacing w:before="9"/>
        <w:rPr>
          <w:rFonts w:eastAsiaTheme="minorHAnsi"/>
          <w:sz w:val="3"/>
          <w:szCs w:val="3"/>
        </w:rPr>
      </w:pPr>
    </w:p>
    <w:p w14:paraId="3D13B724" w14:textId="3865A550" w:rsidR="00770EBB" w:rsidRDefault="00770EBB" w:rsidP="00900F0C">
      <w:pPr>
        <w:kinsoku w:val="0"/>
        <w:overflowPunct w:val="0"/>
        <w:autoSpaceDE w:val="0"/>
        <w:autoSpaceDN w:val="0"/>
        <w:adjustRightInd w:val="0"/>
        <w:spacing w:before="9"/>
        <w:rPr>
          <w:rFonts w:eastAsiaTheme="minorHAnsi"/>
          <w:sz w:val="3"/>
          <w:szCs w:val="3"/>
        </w:rPr>
      </w:pPr>
    </w:p>
    <w:p w14:paraId="2E83C19C" w14:textId="0FA74575" w:rsidR="00770EBB" w:rsidRDefault="00770EBB" w:rsidP="00900F0C">
      <w:pPr>
        <w:kinsoku w:val="0"/>
        <w:overflowPunct w:val="0"/>
        <w:autoSpaceDE w:val="0"/>
        <w:autoSpaceDN w:val="0"/>
        <w:adjustRightInd w:val="0"/>
        <w:spacing w:before="9"/>
        <w:rPr>
          <w:rFonts w:eastAsiaTheme="minorHAnsi"/>
          <w:sz w:val="3"/>
          <w:szCs w:val="3"/>
        </w:rPr>
      </w:pPr>
    </w:p>
    <w:p w14:paraId="1F204D6E" w14:textId="35474A15" w:rsidR="00770EBB" w:rsidRDefault="00770EBB" w:rsidP="00900F0C">
      <w:pPr>
        <w:kinsoku w:val="0"/>
        <w:overflowPunct w:val="0"/>
        <w:autoSpaceDE w:val="0"/>
        <w:autoSpaceDN w:val="0"/>
        <w:adjustRightInd w:val="0"/>
        <w:spacing w:before="9"/>
        <w:rPr>
          <w:rFonts w:eastAsiaTheme="minorHAnsi"/>
          <w:sz w:val="3"/>
          <w:szCs w:val="3"/>
        </w:rPr>
      </w:pPr>
    </w:p>
    <w:p w14:paraId="0AF1C84C" w14:textId="789DB5B7" w:rsidR="00770EBB" w:rsidRDefault="00770EBB" w:rsidP="00900F0C">
      <w:pPr>
        <w:kinsoku w:val="0"/>
        <w:overflowPunct w:val="0"/>
        <w:autoSpaceDE w:val="0"/>
        <w:autoSpaceDN w:val="0"/>
        <w:adjustRightInd w:val="0"/>
        <w:spacing w:before="9"/>
        <w:rPr>
          <w:rFonts w:eastAsiaTheme="minorHAnsi"/>
          <w:sz w:val="3"/>
          <w:szCs w:val="3"/>
        </w:rPr>
      </w:pPr>
    </w:p>
    <w:p w14:paraId="555130D4" w14:textId="26CB1EE4" w:rsidR="00770EBB" w:rsidRDefault="00770EBB" w:rsidP="00900F0C">
      <w:pPr>
        <w:kinsoku w:val="0"/>
        <w:overflowPunct w:val="0"/>
        <w:autoSpaceDE w:val="0"/>
        <w:autoSpaceDN w:val="0"/>
        <w:adjustRightInd w:val="0"/>
        <w:spacing w:before="9"/>
        <w:rPr>
          <w:rFonts w:eastAsiaTheme="minorHAnsi"/>
          <w:sz w:val="3"/>
          <w:szCs w:val="3"/>
        </w:rPr>
      </w:pPr>
    </w:p>
    <w:p w14:paraId="596CDD8E" w14:textId="407C6A6D" w:rsidR="00770EBB" w:rsidRDefault="00770EBB" w:rsidP="00900F0C">
      <w:pPr>
        <w:kinsoku w:val="0"/>
        <w:overflowPunct w:val="0"/>
        <w:autoSpaceDE w:val="0"/>
        <w:autoSpaceDN w:val="0"/>
        <w:adjustRightInd w:val="0"/>
        <w:spacing w:before="9"/>
        <w:rPr>
          <w:rFonts w:eastAsiaTheme="minorHAnsi"/>
          <w:sz w:val="3"/>
          <w:szCs w:val="3"/>
        </w:rPr>
      </w:pPr>
    </w:p>
    <w:p w14:paraId="000BA946" w14:textId="5A699574" w:rsidR="00770EBB" w:rsidRDefault="00770EBB" w:rsidP="00900F0C">
      <w:pPr>
        <w:kinsoku w:val="0"/>
        <w:overflowPunct w:val="0"/>
        <w:autoSpaceDE w:val="0"/>
        <w:autoSpaceDN w:val="0"/>
        <w:adjustRightInd w:val="0"/>
        <w:spacing w:before="9"/>
        <w:rPr>
          <w:rFonts w:eastAsiaTheme="minorHAnsi"/>
          <w:sz w:val="3"/>
          <w:szCs w:val="3"/>
        </w:rPr>
      </w:pPr>
    </w:p>
    <w:p w14:paraId="1F9777BC" w14:textId="10D91A54" w:rsidR="00770EBB" w:rsidRDefault="00770EBB" w:rsidP="00900F0C">
      <w:pPr>
        <w:kinsoku w:val="0"/>
        <w:overflowPunct w:val="0"/>
        <w:autoSpaceDE w:val="0"/>
        <w:autoSpaceDN w:val="0"/>
        <w:adjustRightInd w:val="0"/>
        <w:spacing w:before="9"/>
        <w:rPr>
          <w:rFonts w:eastAsiaTheme="minorHAnsi"/>
          <w:sz w:val="3"/>
          <w:szCs w:val="3"/>
        </w:rPr>
      </w:pPr>
    </w:p>
    <w:p w14:paraId="73D3B060" w14:textId="1B2244FE" w:rsidR="00770EBB" w:rsidRDefault="00770EBB" w:rsidP="00900F0C">
      <w:pPr>
        <w:kinsoku w:val="0"/>
        <w:overflowPunct w:val="0"/>
        <w:autoSpaceDE w:val="0"/>
        <w:autoSpaceDN w:val="0"/>
        <w:adjustRightInd w:val="0"/>
        <w:spacing w:before="9"/>
        <w:rPr>
          <w:rFonts w:eastAsiaTheme="minorHAnsi"/>
          <w:sz w:val="3"/>
          <w:szCs w:val="3"/>
        </w:rPr>
      </w:pPr>
    </w:p>
    <w:p w14:paraId="0CBD9054" w14:textId="77777777" w:rsidR="00770EBB" w:rsidRPr="00900F0C" w:rsidRDefault="00770EBB" w:rsidP="00900F0C">
      <w:pPr>
        <w:kinsoku w:val="0"/>
        <w:overflowPunct w:val="0"/>
        <w:autoSpaceDE w:val="0"/>
        <w:autoSpaceDN w:val="0"/>
        <w:adjustRightInd w:val="0"/>
        <w:spacing w:before="9"/>
        <w:rPr>
          <w:rFonts w:eastAsiaTheme="minorHAnsi"/>
          <w:sz w:val="3"/>
          <w:szCs w:val="3"/>
        </w:rPr>
      </w:pPr>
    </w:p>
    <w:tbl>
      <w:tblPr>
        <w:tblW w:w="14220" w:type="dxa"/>
        <w:tblInd w:w="-8" w:type="dxa"/>
        <w:tblBorders>
          <w:top w:val="single" w:sz="8" w:space="0" w:color="000000"/>
          <w:left w:val="single" w:sz="6"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80"/>
        <w:gridCol w:w="720"/>
        <w:gridCol w:w="630"/>
        <w:gridCol w:w="1080"/>
        <w:gridCol w:w="1260"/>
        <w:gridCol w:w="1260"/>
        <w:gridCol w:w="1080"/>
        <w:gridCol w:w="1170"/>
        <w:gridCol w:w="1080"/>
        <w:gridCol w:w="1170"/>
        <w:gridCol w:w="1530"/>
        <w:gridCol w:w="810"/>
        <w:gridCol w:w="1350"/>
      </w:tblGrid>
      <w:tr w:rsidR="00FC10D1" w:rsidRPr="00900F0C" w14:paraId="2DB6C935" w14:textId="77777777" w:rsidTr="00FC10D1">
        <w:trPr>
          <w:trHeight w:hRule="exact" w:val="740"/>
        </w:trPr>
        <w:tc>
          <w:tcPr>
            <w:tcW w:w="1080" w:type="dxa"/>
            <w:tcBorders>
              <w:bottom w:val="single" w:sz="8" w:space="0" w:color="000000"/>
            </w:tcBorders>
            <w:shd w:val="clear" w:color="auto" w:fill="C0C0C0"/>
          </w:tcPr>
          <w:p w14:paraId="410ABE11" w14:textId="4E18FFA2" w:rsidR="00FC10D1" w:rsidRPr="00FC10D1" w:rsidRDefault="00FC10D1" w:rsidP="00FC10D1">
            <w:pPr>
              <w:kinsoku w:val="0"/>
              <w:overflowPunct w:val="0"/>
              <w:autoSpaceDE w:val="0"/>
              <w:autoSpaceDN w:val="0"/>
              <w:adjustRightInd w:val="0"/>
              <w:ind w:left="180" w:right="157" w:hanging="8"/>
              <w:jc w:val="center"/>
              <w:rPr>
                <w:rFonts w:eastAsiaTheme="minorHAnsi"/>
                <w:b/>
                <w:bCs/>
                <w:sz w:val="20"/>
                <w:szCs w:val="20"/>
              </w:rPr>
            </w:pPr>
            <w:r w:rsidRPr="00FC10D1">
              <w:rPr>
                <w:rFonts w:eastAsiaTheme="minorHAnsi"/>
                <w:b/>
                <w:bCs/>
                <w:sz w:val="20"/>
                <w:szCs w:val="20"/>
              </w:rPr>
              <w:lastRenderedPageBreak/>
              <w:t>USSGL</w:t>
            </w:r>
          </w:p>
        </w:tc>
        <w:tc>
          <w:tcPr>
            <w:tcW w:w="720" w:type="dxa"/>
            <w:tcBorders>
              <w:bottom w:val="single" w:sz="8" w:space="0" w:color="000000"/>
            </w:tcBorders>
            <w:shd w:val="clear" w:color="auto" w:fill="C0C0C0"/>
          </w:tcPr>
          <w:p w14:paraId="38EE87DD" w14:textId="231C9C2F" w:rsidR="00FC10D1" w:rsidRPr="00FC10D1" w:rsidRDefault="00FC10D1" w:rsidP="00EA582C">
            <w:pPr>
              <w:kinsoku w:val="0"/>
              <w:overflowPunct w:val="0"/>
              <w:autoSpaceDE w:val="0"/>
              <w:autoSpaceDN w:val="0"/>
              <w:adjustRightInd w:val="0"/>
              <w:spacing w:line="276" w:lineRule="exact"/>
              <w:jc w:val="center"/>
              <w:rPr>
                <w:rFonts w:eastAsiaTheme="minorHAnsi"/>
                <w:b/>
                <w:bCs/>
                <w:sz w:val="20"/>
                <w:szCs w:val="20"/>
              </w:rPr>
            </w:pPr>
            <w:r w:rsidRPr="00FC10D1">
              <w:rPr>
                <w:rFonts w:eastAsiaTheme="minorHAnsi"/>
                <w:b/>
                <w:bCs/>
                <w:sz w:val="20"/>
                <w:szCs w:val="20"/>
              </w:rPr>
              <w:t>Avail Time</w:t>
            </w:r>
          </w:p>
        </w:tc>
        <w:tc>
          <w:tcPr>
            <w:tcW w:w="630" w:type="dxa"/>
            <w:tcBorders>
              <w:bottom w:val="single" w:sz="8" w:space="0" w:color="000000"/>
            </w:tcBorders>
            <w:shd w:val="clear" w:color="auto" w:fill="C0C0C0"/>
          </w:tcPr>
          <w:p w14:paraId="542A5FA7" w14:textId="39597BC8" w:rsidR="00FC10D1" w:rsidRPr="00FC10D1" w:rsidRDefault="00FC10D1" w:rsidP="00EA582C">
            <w:pPr>
              <w:kinsoku w:val="0"/>
              <w:overflowPunct w:val="0"/>
              <w:autoSpaceDE w:val="0"/>
              <w:autoSpaceDN w:val="0"/>
              <w:adjustRightInd w:val="0"/>
              <w:spacing w:line="276" w:lineRule="exact"/>
              <w:jc w:val="center"/>
              <w:rPr>
                <w:rFonts w:eastAsiaTheme="minorHAnsi"/>
                <w:sz w:val="20"/>
                <w:szCs w:val="20"/>
              </w:rPr>
            </w:pPr>
            <w:r w:rsidRPr="00FC10D1">
              <w:rPr>
                <w:rFonts w:eastAsiaTheme="minorHAnsi"/>
                <w:b/>
                <w:bCs/>
                <w:sz w:val="20"/>
                <w:szCs w:val="20"/>
              </w:rPr>
              <w:t>BEA Cat</w:t>
            </w:r>
          </w:p>
        </w:tc>
        <w:tc>
          <w:tcPr>
            <w:tcW w:w="1080" w:type="dxa"/>
            <w:tcBorders>
              <w:bottom w:val="single" w:sz="8" w:space="0" w:color="000000"/>
            </w:tcBorders>
            <w:shd w:val="clear" w:color="auto" w:fill="C0C0C0"/>
          </w:tcPr>
          <w:p w14:paraId="78A45C76" w14:textId="77777777" w:rsidR="00FC10D1" w:rsidRPr="00FC10D1" w:rsidRDefault="00FC10D1" w:rsidP="00FC10D1">
            <w:pPr>
              <w:kinsoku w:val="0"/>
              <w:overflowPunct w:val="0"/>
              <w:autoSpaceDE w:val="0"/>
              <w:autoSpaceDN w:val="0"/>
              <w:adjustRightInd w:val="0"/>
              <w:ind w:left="221" w:right="163" w:hanging="40"/>
              <w:jc w:val="center"/>
              <w:rPr>
                <w:rFonts w:eastAsiaTheme="minorHAnsi"/>
                <w:sz w:val="20"/>
                <w:szCs w:val="20"/>
              </w:rPr>
            </w:pPr>
            <w:r w:rsidRPr="00FC10D1">
              <w:rPr>
                <w:rFonts w:eastAsiaTheme="minorHAnsi"/>
                <w:b/>
                <w:bCs/>
                <w:sz w:val="20"/>
                <w:szCs w:val="20"/>
              </w:rPr>
              <w:t>Borrow Source</w:t>
            </w:r>
          </w:p>
        </w:tc>
        <w:tc>
          <w:tcPr>
            <w:tcW w:w="1260" w:type="dxa"/>
            <w:tcBorders>
              <w:bottom w:val="single" w:sz="8" w:space="0" w:color="000000"/>
            </w:tcBorders>
            <w:shd w:val="clear" w:color="auto" w:fill="C0C0C0"/>
          </w:tcPr>
          <w:p w14:paraId="547C100E" w14:textId="77777777" w:rsidR="00FC10D1" w:rsidRPr="00FC10D1" w:rsidRDefault="00FC10D1" w:rsidP="00FC10D1">
            <w:pPr>
              <w:kinsoku w:val="0"/>
              <w:overflowPunct w:val="0"/>
              <w:autoSpaceDE w:val="0"/>
              <w:autoSpaceDN w:val="0"/>
              <w:adjustRightInd w:val="0"/>
              <w:ind w:left="170" w:right="168"/>
              <w:jc w:val="center"/>
              <w:rPr>
                <w:rFonts w:eastAsiaTheme="minorHAnsi"/>
                <w:sz w:val="20"/>
                <w:szCs w:val="20"/>
              </w:rPr>
            </w:pPr>
            <w:r w:rsidRPr="00FC10D1">
              <w:rPr>
                <w:rFonts w:eastAsiaTheme="minorHAnsi"/>
                <w:b/>
                <w:bCs/>
                <w:sz w:val="20"/>
                <w:szCs w:val="20"/>
              </w:rPr>
              <w:t>Budgetary</w:t>
            </w:r>
            <w:r w:rsidRPr="00FC10D1">
              <w:rPr>
                <w:rFonts w:eastAsiaTheme="minorHAnsi"/>
                <w:b/>
                <w:bCs/>
                <w:w w:val="99"/>
                <w:sz w:val="20"/>
                <w:szCs w:val="20"/>
              </w:rPr>
              <w:t xml:space="preserve"> </w:t>
            </w:r>
            <w:r w:rsidRPr="00FC10D1">
              <w:rPr>
                <w:rFonts w:eastAsiaTheme="minorHAnsi"/>
                <w:b/>
                <w:bCs/>
                <w:sz w:val="20"/>
                <w:szCs w:val="20"/>
              </w:rPr>
              <w:t>Impact Indicator</w:t>
            </w:r>
          </w:p>
        </w:tc>
        <w:tc>
          <w:tcPr>
            <w:tcW w:w="1260" w:type="dxa"/>
            <w:tcBorders>
              <w:bottom w:val="single" w:sz="8" w:space="0" w:color="000000"/>
            </w:tcBorders>
            <w:shd w:val="clear" w:color="auto" w:fill="C0C0C0"/>
          </w:tcPr>
          <w:p w14:paraId="3680C639" w14:textId="405F0FE9" w:rsidR="00FC10D1" w:rsidRPr="00FC10D1" w:rsidRDefault="00FC10D1" w:rsidP="00FC10D1">
            <w:pPr>
              <w:kinsoku w:val="0"/>
              <w:overflowPunct w:val="0"/>
              <w:autoSpaceDE w:val="0"/>
              <w:autoSpaceDN w:val="0"/>
              <w:adjustRightInd w:val="0"/>
              <w:ind w:left="390" w:right="144" w:hanging="227"/>
              <w:rPr>
                <w:rFonts w:eastAsiaTheme="minorHAnsi"/>
                <w:sz w:val="20"/>
                <w:szCs w:val="20"/>
              </w:rPr>
            </w:pPr>
            <w:r w:rsidRPr="00FC10D1">
              <w:rPr>
                <w:rFonts w:eastAsiaTheme="minorHAnsi"/>
                <w:b/>
                <w:bCs/>
                <w:sz w:val="20"/>
                <w:szCs w:val="20"/>
              </w:rPr>
              <w:t>Cohort</w:t>
            </w:r>
            <w:r>
              <w:rPr>
                <w:rFonts w:eastAsiaTheme="minorHAnsi"/>
                <w:b/>
                <w:bCs/>
                <w:sz w:val="20"/>
                <w:szCs w:val="20"/>
              </w:rPr>
              <w:t xml:space="preserve"> </w:t>
            </w:r>
            <w:proofErr w:type="spellStart"/>
            <w:r w:rsidRPr="00FC10D1">
              <w:rPr>
                <w:rFonts w:eastAsiaTheme="minorHAnsi"/>
                <w:b/>
                <w:bCs/>
                <w:sz w:val="20"/>
                <w:szCs w:val="20"/>
              </w:rPr>
              <w:t>Yr</w:t>
            </w:r>
            <w:proofErr w:type="spellEnd"/>
          </w:p>
        </w:tc>
        <w:tc>
          <w:tcPr>
            <w:tcW w:w="1080" w:type="dxa"/>
            <w:tcBorders>
              <w:bottom w:val="single" w:sz="8" w:space="0" w:color="000000"/>
            </w:tcBorders>
            <w:shd w:val="clear" w:color="auto" w:fill="C0C0C0"/>
          </w:tcPr>
          <w:p w14:paraId="05414A15" w14:textId="77777777" w:rsidR="00FC10D1" w:rsidRPr="00FC10D1" w:rsidRDefault="00FC10D1" w:rsidP="00FC10D1">
            <w:pPr>
              <w:kinsoku w:val="0"/>
              <w:overflowPunct w:val="0"/>
              <w:autoSpaceDE w:val="0"/>
              <w:autoSpaceDN w:val="0"/>
              <w:adjustRightInd w:val="0"/>
              <w:ind w:left="154" w:right="136" w:firstLine="146"/>
              <w:jc w:val="center"/>
              <w:rPr>
                <w:rFonts w:eastAsiaTheme="minorHAnsi"/>
                <w:sz w:val="20"/>
                <w:szCs w:val="20"/>
              </w:rPr>
            </w:pPr>
            <w:r w:rsidRPr="00FC10D1">
              <w:rPr>
                <w:rFonts w:eastAsiaTheme="minorHAnsi"/>
                <w:b/>
                <w:bCs/>
                <w:sz w:val="20"/>
                <w:szCs w:val="20"/>
              </w:rPr>
              <w:t xml:space="preserve">Cust/ </w:t>
            </w:r>
            <w:proofErr w:type="spellStart"/>
            <w:r w:rsidRPr="00FC10D1">
              <w:rPr>
                <w:rFonts w:eastAsiaTheme="minorHAnsi"/>
                <w:b/>
                <w:bCs/>
                <w:sz w:val="20"/>
                <w:szCs w:val="20"/>
              </w:rPr>
              <w:t>Noncust</w:t>
            </w:r>
            <w:proofErr w:type="spellEnd"/>
          </w:p>
        </w:tc>
        <w:tc>
          <w:tcPr>
            <w:tcW w:w="1170" w:type="dxa"/>
            <w:tcBorders>
              <w:bottom w:val="single" w:sz="8" w:space="0" w:color="000000"/>
            </w:tcBorders>
            <w:shd w:val="clear" w:color="auto" w:fill="C0C0C0"/>
          </w:tcPr>
          <w:p w14:paraId="34C3C525" w14:textId="77777777" w:rsidR="00FC10D1" w:rsidRPr="00FC10D1" w:rsidRDefault="00FC10D1" w:rsidP="00FC10D1">
            <w:pPr>
              <w:kinsoku w:val="0"/>
              <w:overflowPunct w:val="0"/>
              <w:autoSpaceDE w:val="0"/>
              <w:autoSpaceDN w:val="0"/>
              <w:adjustRightInd w:val="0"/>
              <w:ind w:left="173" w:right="154" w:firstLine="152"/>
              <w:jc w:val="center"/>
              <w:rPr>
                <w:rFonts w:eastAsiaTheme="minorHAnsi"/>
                <w:sz w:val="20"/>
                <w:szCs w:val="20"/>
              </w:rPr>
            </w:pPr>
            <w:proofErr w:type="spellStart"/>
            <w:r w:rsidRPr="00FC10D1">
              <w:rPr>
                <w:rFonts w:eastAsiaTheme="minorHAnsi"/>
                <w:b/>
                <w:bCs/>
                <w:sz w:val="20"/>
                <w:szCs w:val="20"/>
              </w:rPr>
              <w:t>Exch</w:t>
            </w:r>
            <w:proofErr w:type="spellEnd"/>
            <w:r w:rsidRPr="00FC10D1">
              <w:rPr>
                <w:rFonts w:eastAsiaTheme="minorHAnsi"/>
                <w:b/>
                <w:bCs/>
                <w:sz w:val="20"/>
                <w:szCs w:val="20"/>
              </w:rPr>
              <w:t xml:space="preserve">/ </w:t>
            </w:r>
            <w:proofErr w:type="spellStart"/>
            <w:r w:rsidRPr="00FC10D1">
              <w:rPr>
                <w:rFonts w:eastAsiaTheme="minorHAnsi"/>
                <w:b/>
                <w:bCs/>
                <w:sz w:val="20"/>
                <w:szCs w:val="20"/>
              </w:rPr>
              <w:t>Nonexch</w:t>
            </w:r>
            <w:proofErr w:type="spellEnd"/>
          </w:p>
        </w:tc>
        <w:tc>
          <w:tcPr>
            <w:tcW w:w="1080" w:type="dxa"/>
            <w:tcBorders>
              <w:bottom w:val="single" w:sz="8" w:space="0" w:color="000000"/>
            </w:tcBorders>
            <w:shd w:val="clear" w:color="auto" w:fill="C0C0C0"/>
          </w:tcPr>
          <w:p w14:paraId="556EFB26" w14:textId="77777777" w:rsidR="00FC10D1" w:rsidRPr="00FC10D1" w:rsidRDefault="00FC10D1" w:rsidP="00FC10D1">
            <w:pPr>
              <w:kinsoku w:val="0"/>
              <w:overflowPunct w:val="0"/>
              <w:autoSpaceDE w:val="0"/>
              <w:autoSpaceDN w:val="0"/>
              <w:adjustRightInd w:val="0"/>
              <w:ind w:left="136" w:right="121" w:hanging="14"/>
              <w:jc w:val="center"/>
              <w:rPr>
                <w:rFonts w:eastAsiaTheme="minorHAnsi"/>
                <w:sz w:val="20"/>
                <w:szCs w:val="20"/>
              </w:rPr>
            </w:pPr>
            <w:r w:rsidRPr="00FC10D1">
              <w:rPr>
                <w:rFonts w:eastAsiaTheme="minorHAnsi"/>
                <w:b/>
                <w:bCs/>
                <w:sz w:val="20"/>
                <w:szCs w:val="20"/>
              </w:rPr>
              <w:t xml:space="preserve">Fed/ </w:t>
            </w:r>
            <w:proofErr w:type="gramStart"/>
            <w:r w:rsidRPr="00FC10D1">
              <w:rPr>
                <w:rFonts w:eastAsiaTheme="minorHAnsi"/>
                <w:b/>
                <w:bCs/>
                <w:sz w:val="20"/>
                <w:szCs w:val="20"/>
              </w:rPr>
              <w:t>Non Fed</w:t>
            </w:r>
            <w:proofErr w:type="gramEnd"/>
          </w:p>
        </w:tc>
        <w:tc>
          <w:tcPr>
            <w:tcW w:w="1170" w:type="dxa"/>
            <w:tcBorders>
              <w:bottom w:val="single" w:sz="8" w:space="0" w:color="000000"/>
            </w:tcBorders>
            <w:shd w:val="clear" w:color="auto" w:fill="C0C0C0"/>
          </w:tcPr>
          <w:p w14:paraId="1DA5D16D" w14:textId="1C258B33" w:rsidR="00FC10D1" w:rsidRPr="00FC10D1" w:rsidRDefault="00FC10D1" w:rsidP="00FC10D1">
            <w:pPr>
              <w:kinsoku w:val="0"/>
              <w:overflowPunct w:val="0"/>
              <w:autoSpaceDE w:val="0"/>
              <w:autoSpaceDN w:val="0"/>
              <w:adjustRightInd w:val="0"/>
              <w:ind w:left="296" w:right="90" w:hanging="186"/>
              <w:jc w:val="center"/>
              <w:rPr>
                <w:rFonts w:eastAsiaTheme="minorHAnsi"/>
                <w:sz w:val="20"/>
                <w:szCs w:val="20"/>
              </w:rPr>
            </w:pPr>
            <w:r w:rsidRPr="00FC10D1">
              <w:rPr>
                <w:rFonts w:eastAsiaTheme="minorHAnsi"/>
                <w:b/>
                <w:bCs/>
                <w:sz w:val="20"/>
                <w:szCs w:val="20"/>
              </w:rPr>
              <w:t>Trading</w:t>
            </w:r>
            <w:r>
              <w:rPr>
                <w:rFonts w:eastAsiaTheme="minorHAnsi"/>
                <w:b/>
                <w:bCs/>
                <w:sz w:val="20"/>
                <w:szCs w:val="20"/>
              </w:rPr>
              <w:t xml:space="preserve"> </w:t>
            </w:r>
            <w:r w:rsidRPr="00FC10D1">
              <w:rPr>
                <w:rFonts w:eastAsiaTheme="minorHAnsi"/>
                <w:b/>
                <w:bCs/>
                <w:sz w:val="20"/>
                <w:szCs w:val="20"/>
              </w:rPr>
              <w:t>P</w:t>
            </w:r>
            <w:r>
              <w:rPr>
                <w:rFonts w:eastAsiaTheme="minorHAnsi"/>
                <w:b/>
                <w:bCs/>
                <w:sz w:val="20"/>
                <w:szCs w:val="20"/>
              </w:rPr>
              <w:t>ar</w:t>
            </w:r>
            <w:r w:rsidRPr="00FC10D1">
              <w:rPr>
                <w:rFonts w:eastAsiaTheme="minorHAnsi"/>
                <w:b/>
                <w:bCs/>
                <w:sz w:val="20"/>
                <w:szCs w:val="20"/>
              </w:rPr>
              <w:t>tn</w:t>
            </w:r>
            <w:r>
              <w:rPr>
                <w:rFonts w:eastAsiaTheme="minorHAnsi"/>
                <w:b/>
                <w:bCs/>
                <w:sz w:val="20"/>
                <w:szCs w:val="20"/>
              </w:rPr>
              <w:t>e</w:t>
            </w:r>
            <w:r w:rsidRPr="00FC10D1">
              <w:rPr>
                <w:rFonts w:eastAsiaTheme="minorHAnsi"/>
                <w:b/>
                <w:bCs/>
                <w:sz w:val="20"/>
                <w:szCs w:val="20"/>
              </w:rPr>
              <w:t>r</w:t>
            </w:r>
          </w:p>
        </w:tc>
        <w:tc>
          <w:tcPr>
            <w:tcW w:w="1530" w:type="dxa"/>
            <w:tcBorders>
              <w:bottom w:val="single" w:sz="8" w:space="0" w:color="000000"/>
            </w:tcBorders>
            <w:shd w:val="clear" w:color="auto" w:fill="C0C0C0"/>
          </w:tcPr>
          <w:p w14:paraId="7D5FF64B" w14:textId="7DC45B80" w:rsidR="00FC10D1" w:rsidRPr="00FC10D1" w:rsidRDefault="00FC10D1" w:rsidP="00FC10D1">
            <w:pPr>
              <w:kinsoku w:val="0"/>
              <w:overflowPunct w:val="0"/>
              <w:autoSpaceDE w:val="0"/>
              <w:autoSpaceDN w:val="0"/>
              <w:adjustRightInd w:val="0"/>
              <w:ind w:left="110" w:right="108"/>
              <w:jc w:val="center"/>
              <w:rPr>
                <w:rFonts w:eastAsiaTheme="minorHAnsi"/>
                <w:sz w:val="20"/>
                <w:szCs w:val="20"/>
              </w:rPr>
            </w:pPr>
            <w:r w:rsidRPr="00FC10D1">
              <w:rPr>
                <w:rFonts w:eastAsiaTheme="minorHAnsi"/>
                <w:b/>
                <w:bCs/>
                <w:sz w:val="20"/>
                <w:szCs w:val="20"/>
              </w:rPr>
              <w:t>Trading P</w:t>
            </w:r>
            <w:r>
              <w:rPr>
                <w:rFonts w:eastAsiaTheme="minorHAnsi"/>
                <w:b/>
                <w:bCs/>
                <w:sz w:val="20"/>
                <w:szCs w:val="20"/>
              </w:rPr>
              <w:t>ar</w:t>
            </w:r>
            <w:r w:rsidRPr="00FC10D1">
              <w:rPr>
                <w:rFonts w:eastAsiaTheme="minorHAnsi"/>
                <w:b/>
                <w:bCs/>
                <w:sz w:val="20"/>
                <w:szCs w:val="20"/>
              </w:rPr>
              <w:t>tn</w:t>
            </w:r>
            <w:r>
              <w:rPr>
                <w:rFonts w:eastAsiaTheme="minorHAnsi"/>
                <w:b/>
                <w:bCs/>
                <w:sz w:val="20"/>
                <w:szCs w:val="20"/>
              </w:rPr>
              <w:t>e</w:t>
            </w:r>
            <w:r w:rsidRPr="00FC10D1">
              <w:rPr>
                <w:rFonts w:eastAsiaTheme="minorHAnsi"/>
                <w:b/>
                <w:bCs/>
                <w:sz w:val="20"/>
                <w:szCs w:val="20"/>
              </w:rPr>
              <w:t>r Main</w:t>
            </w:r>
          </w:p>
        </w:tc>
        <w:tc>
          <w:tcPr>
            <w:tcW w:w="810" w:type="dxa"/>
            <w:tcBorders>
              <w:bottom w:val="single" w:sz="8" w:space="0" w:color="000000"/>
            </w:tcBorders>
            <w:shd w:val="clear" w:color="auto" w:fill="C0C0C0"/>
          </w:tcPr>
          <w:p w14:paraId="6578A82F" w14:textId="77777777" w:rsidR="00FC10D1" w:rsidRPr="00FC10D1" w:rsidRDefault="00FC10D1" w:rsidP="00FC10D1">
            <w:pPr>
              <w:kinsoku w:val="0"/>
              <w:overflowPunct w:val="0"/>
              <w:autoSpaceDE w:val="0"/>
              <w:autoSpaceDN w:val="0"/>
              <w:adjustRightInd w:val="0"/>
              <w:spacing w:line="276" w:lineRule="exact"/>
              <w:ind w:left="145"/>
              <w:jc w:val="center"/>
              <w:rPr>
                <w:rFonts w:eastAsiaTheme="minorHAnsi"/>
                <w:b/>
                <w:bCs/>
                <w:sz w:val="20"/>
                <w:szCs w:val="20"/>
              </w:rPr>
            </w:pPr>
            <w:r w:rsidRPr="00FC10D1">
              <w:rPr>
                <w:rFonts w:eastAsiaTheme="minorHAnsi"/>
                <w:b/>
                <w:bCs/>
                <w:sz w:val="20"/>
                <w:szCs w:val="20"/>
              </w:rPr>
              <w:t>PY</w:t>
            </w:r>
          </w:p>
          <w:p w14:paraId="60D90689" w14:textId="77777777" w:rsidR="00FC10D1" w:rsidRPr="00FC10D1" w:rsidRDefault="00FC10D1" w:rsidP="00FC10D1">
            <w:pPr>
              <w:kinsoku w:val="0"/>
              <w:overflowPunct w:val="0"/>
              <w:autoSpaceDE w:val="0"/>
              <w:autoSpaceDN w:val="0"/>
              <w:adjustRightInd w:val="0"/>
              <w:ind w:left="111"/>
              <w:jc w:val="center"/>
              <w:rPr>
                <w:rFonts w:eastAsiaTheme="minorHAnsi"/>
                <w:sz w:val="20"/>
                <w:szCs w:val="20"/>
              </w:rPr>
            </w:pPr>
            <w:r w:rsidRPr="00FC10D1">
              <w:rPr>
                <w:rFonts w:eastAsiaTheme="minorHAnsi"/>
                <w:b/>
                <w:bCs/>
                <w:sz w:val="20"/>
                <w:szCs w:val="20"/>
              </w:rPr>
              <w:t>Adj</w:t>
            </w:r>
          </w:p>
        </w:tc>
        <w:tc>
          <w:tcPr>
            <w:tcW w:w="1350" w:type="dxa"/>
            <w:tcBorders>
              <w:bottom w:val="single" w:sz="8" w:space="0" w:color="000000"/>
            </w:tcBorders>
            <w:shd w:val="clear" w:color="auto" w:fill="C0C0C0"/>
          </w:tcPr>
          <w:p w14:paraId="00DCB274" w14:textId="77777777" w:rsidR="00FC10D1" w:rsidRPr="00FC10D1" w:rsidRDefault="00FC10D1" w:rsidP="00FC10D1">
            <w:pPr>
              <w:kinsoku w:val="0"/>
              <w:overflowPunct w:val="0"/>
              <w:autoSpaceDE w:val="0"/>
              <w:autoSpaceDN w:val="0"/>
              <w:adjustRightInd w:val="0"/>
              <w:ind w:left="184" w:right="166" w:firstLine="20"/>
              <w:jc w:val="center"/>
              <w:rPr>
                <w:rFonts w:eastAsiaTheme="minorHAnsi"/>
                <w:sz w:val="20"/>
                <w:szCs w:val="20"/>
              </w:rPr>
            </w:pPr>
            <w:r w:rsidRPr="00FC10D1">
              <w:rPr>
                <w:rFonts w:eastAsiaTheme="minorHAnsi"/>
                <w:b/>
                <w:bCs/>
                <w:sz w:val="20"/>
                <w:szCs w:val="20"/>
              </w:rPr>
              <w:t>Program Indicator</w:t>
            </w:r>
          </w:p>
        </w:tc>
      </w:tr>
      <w:tr w:rsidR="0084392B" w:rsidRPr="00900F0C" w14:paraId="4B3547C1" w14:textId="77777777" w:rsidTr="00600623">
        <w:trPr>
          <w:trHeight w:hRule="exact" w:val="288"/>
        </w:trPr>
        <w:tc>
          <w:tcPr>
            <w:tcW w:w="1080" w:type="dxa"/>
            <w:tcBorders>
              <w:bottom w:val="single" w:sz="8" w:space="0" w:color="000000"/>
            </w:tcBorders>
            <w:vAlign w:val="center"/>
          </w:tcPr>
          <w:p w14:paraId="0629859B" w14:textId="29DCFFF4" w:rsidR="0084392B" w:rsidRPr="00600623" w:rsidRDefault="0084392B" w:rsidP="0084392B">
            <w:pPr>
              <w:autoSpaceDE w:val="0"/>
              <w:autoSpaceDN w:val="0"/>
              <w:adjustRightInd w:val="0"/>
              <w:jc w:val="center"/>
              <w:rPr>
                <w:rFonts w:eastAsiaTheme="minorHAnsi"/>
                <w:b/>
                <w:sz w:val="22"/>
                <w:szCs w:val="22"/>
              </w:rPr>
            </w:pPr>
            <w:r w:rsidRPr="00600623">
              <w:rPr>
                <w:b/>
                <w:sz w:val="22"/>
                <w:szCs w:val="22"/>
              </w:rPr>
              <w:t>195000</w:t>
            </w:r>
          </w:p>
        </w:tc>
        <w:tc>
          <w:tcPr>
            <w:tcW w:w="720" w:type="dxa"/>
            <w:tcBorders>
              <w:bottom w:val="single" w:sz="8" w:space="0" w:color="000000"/>
            </w:tcBorders>
          </w:tcPr>
          <w:p w14:paraId="54D5254B" w14:textId="77777777" w:rsidR="0084392B" w:rsidRPr="00900F0C" w:rsidRDefault="0084392B" w:rsidP="0084392B">
            <w:pPr>
              <w:autoSpaceDE w:val="0"/>
              <w:autoSpaceDN w:val="0"/>
              <w:adjustRightInd w:val="0"/>
              <w:rPr>
                <w:rFonts w:eastAsiaTheme="minorHAnsi"/>
              </w:rPr>
            </w:pPr>
          </w:p>
        </w:tc>
        <w:tc>
          <w:tcPr>
            <w:tcW w:w="630" w:type="dxa"/>
            <w:tcBorders>
              <w:bottom w:val="single" w:sz="8" w:space="0" w:color="000000"/>
            </w:tcBorders>
          </w:tcPr>
          <w:p w14:paraId="01F7454F" w14:textId="31DF0BD1" w:rsidR="0084392B" w:rsidRPr="00900F0C" w:rsidRDefault="0084392B" w:rsidP="0084392B">
            <w:pPr>
              <w:autoSpaceDE w:val="0"/>
              <w:autoSpaceDN w:val="0"/>
              <w:adjustRightInd w:val="0"/>
              <w:rPr>
                <w:rFonts w:eastAsiaTheme="minorHAnsi"/>
              </w:rPr>
            </w:pPr>
          </w:p>
        </w:tc>
        <w:tc>
          <w:tcPr>
            <w:tcW w:w="1080" w:type="dxa"/>
            <w:tcBorders>
              <w:bottom w:val="single" w:sz="8" w:space="0" w:color="000000"/>
            </w:tcBorders>
          </w:tcPr>
          <w:p w14:paraId="062A8B72" w14:textId="77777777" w:rsidR="0084392B" w:rsidRPr="00900F0C" w:rsidRDefault="0084392B" w:rsidP="0084392B">
            <w:pPr>
              <w:autoSpaceDE w:val="0"/>
              <w:autoSpaceDN w:val="0"/>
              <w:adjustRightInd w:val="0"/>
              <w:rPr>
                <w:rFonts w:eastAsiaTheme="minorHAnsi"/>
              </w:rPr>
            </w:pPr>
          </w:p>
        </w:tc>
        <w:tc>
          <w:tcPr>
            <w:tcW w:w="1260" w:type="dxa"/>
            <w:tcBorders>
              <w:bottom w:val="single" w:sz="8" w:space="0" w:color="000000"/>
            </w:tcBorders>
          </w:tcPr>
          <w:p w14:paraId="29343A2F" w14:textId="77777777" w:rsidR="0084392B" w:rsidRPr="00900F0C" w:rsidRDefault="0084392B" w:rsidP="0084392B">
            <w:pPr>
              <w:autoSpaceDE w:val="0"/>
              <w:autoSpaceDN w:val="0"/>
              <w:adjustRightInd w:val="0"/>
              <w:rPr>
                <w:rFonts w:eastAsiaTheme="minorHAnsi"/>
              </w:rPr>
            </w:pPr>
          </w:p>
        </w:tc>
        <w:tc>
          <w:tcPr>
            <w:tcW w:w="1260" w:type="dxa"/>
            <w:tcBorders>
              <w:bottom w:val="single" w:sz="8" w:space="0" w:color="000000"/>
            </w:tcBorders>
          </w:tcPr>
          <w:p w14:paraId="53A8D629" w14:textId="77777777" w:rsidR="0084392B" w:rsidRPr="00900F0C" w:rsidRDefault="0084392B" w:rsidP="0084392B">
            <w:pPr>
              <w:autoSpaceDE w:val="0"/>
              <w:autoSpaceDN w:val="0"/>
              <w:adjustRightInd w:val="0"/>
              <w:rPr>
                <w:rFonts w:eastAsiaTheme="minorHAnsi"/>
              </w:rPr>
            </w:pPr>
          </w:p>
        </w:tc>
        <w:tc>
          <w:tcPr>
            <w:tcW w:w="1080" w:type="dxa"/>
            <w:tcBorders>
              <w:bottom w:val="single" w:sz="8" w:space="0" w:color="000000"/>
            </w:tcBorders>
            <w:vAlign w:val="center"/>
          </w:tcPr>
          <w:p w14:paraId="0F2CBD39" w14:textId="6E298A86" w:rsidR="0084392B" w:rsidRPr="00900F0C" w:rsidRDefault="0084392B" w:rsidP="0084392B">
            <w:pPr>
              <w:kinsoku w:val="0"/>
              <w:overflowPunct w:val="0"/>
              <w:autoSpaceDE w:val="0"/>
              <w:autoSpaceDN w:val="0"/>
              <w:adjustRightInd w:val="0"/>
              <w:spacing w:line="273" w:lineRule="exact"/>
              <w:ind w:left="209"/>
              <w:rPr>
                <w:rFonts w:eastAsiaTheme="minorHAnsi"/>
              </w:rPr>
            </w:pPr>
          </w:p>
        </w:tc>
        <w:tc>
          <w:tcPr>
            <w:tcW w:w="1170" w:type="dxa"/>
            <w:tcBorders>
              <w:bottom w:val="single" w:sz="8" w:space="0" w:color="000000"/>
            </w:tcBorders>
            <w:vAlign w:val="center"/>
          </w:tcPr>
          <w:p w14:paraId="4263F917" w14:textId="77777777" w:rsidR="0084392B" w:rsidRPr="00900F0C" w:rsidRDefault="0084392B" w:rsidP="0084392B">
            <w:pPr>
              <w:autoSpaceDE w:val="0"/>
              <w:autoSpaceDN w:val="0"/>
              <w:adjustRightInd w:val="0"/>
              <w:rPr>
                <w:rFonts w:eastAsiaTheme="minorHAnsi"/>
              </w:rPr>
            </w:pPr>
          </w:p>
        </w:tc>
        <w:tc>
          <w:tcPr>
            <w:tcW w:w="1080" w:type="dxa"/>
            <w:tcBorders>
              <w:bottom w:val="single" w:sz="8" w:space="0" w:color="000000"/>
            </w:tcBorders>
            <w:vAlign w:val="center"/>
          </w:tcPr>
          <w:p w14:paraId="1057C8D7" w14:textId="4AB42A98" w:rsidR="0084392B" w:rsidRDefault="0084392B" w:rsidP="0084392B">
            <w:pPr>
              <w:autoSpaceDE w:val="0"/>
              <w:autoSpaceDN w:val="0"/>
              <w:adjustRightInd w:val="0"/>
              <w:jc w:val="center"/>
              <w:rPr>
                <w:rFonts w:eastAsiaTheme="minorHAnsi"/>
              </w:rPr>
            </w:pPr>
          </w:p>
        </w:tc>
        <w:tc>
          <w:tcPr>
            <w:tcW w:w="1170" w:type="dxa"/>
            <w:tcBorders>
              <w:bottom w:val="single" w:sz="8" w:space="0" w:color="000000"/>
            </w:tcBorders>
            <w:vAlign w:val="center"/>
          </w:tcPr>
          <w:p w14:paraId="12C09FA6" w14:textId="7CD2E30E" w:rsidR="0084392B" w:rsidRPr="00900F0C" w:rsidRDefault="0084392B" w:rsidP="0084392B">
            <w:pPr>
              <w:autoSpaceDE w:val="0"/>
              <w:autoSpaceDN w:val="0"/>
              <w:adjustRightInd w:val="0"/>
              <w:jc w:val="center"/>
              <w:rPr>
                <w:rFonts w:eastAsiaTheme="minorHAnsi"/>
              </w:rPr>
            </w:pPr>
          </w:p>
        </w:tc>
        <w:tc>
          <w:tcPr>
            <w:tcW w:w="1530" w:type="dxa"/>
            <w:tcBorders>
              <w:bottom w:val="single" w:sz="8" w:space="0" w:color="000000"/>
            </w:tcBorders>
            <w:vAlign w:val="center"/>
          </w:tcPr>
          <w:p w14:paraId="02B957FC" w14:textId="415D881F" w:rsidR="0084392B" w:rsidRPr="00900F0C" w:rsidRDefault="0084392B" w:rsidP="0084392B">
            <w:pPr>
              <w:autoSpaceDE w:val="0"/>
              <w:autoSpaceDN w:val="0"/>
              <w:adjustRightInd w:val="0"/>
              <w:jc w:val="center"/>
              <w:rPr>
                <w:rFonts w:eastAsiaTheme="minorHAnsi"/>
              </w:rPr>
            </w:pPr>
          </w:p>
        </w:tc>
        <w:tc>
          <w:tcPr>
            <w:tcW w:w="810" w:type="dxa"/>
            <w:tcBorders>
              <w:bottom w:val="single" w:sz="8" w:space="0" w:color="000000"/>
            </w:tcBorders>
          </w:tcPr>
          <w:p w14:paraId="1B710643" w14:textId="77777777" w:rsidR="0084392B" w:rsidRPr="00900F0C" w:rsidRDefault="0084392B" w:rsidP="0084392B">
            <w:pPr>
              <w:autoSpaceDE w:val="0"/>
              <w:autoSpaceDN w:val="0"/>
              <w:adjustRightInd w:val="0"/>
              <w:rPr>
                <w:rFonts w:eastAsiaTheme="minorHAnsi"/>
              </w:rPr>
            </w:pPr>
          </w:p>
        </w:tc>
        <w:tc>
          <w:tcPr>
            <w:tcW w:w="1350" w:type="dxa"/>
            <w:tcBorders>
              <w:bottom w:val="single" w:sz="8" w:space="0" w:color="000000"/>
            </w:tcBorders>
          </w:tcPr>
          <w:p w14:paraId="5A09F628" w14:textId="77777777" w:rsidR="0084392B" w:rsidRPr="00900F0C" w:rsidRDefault="0084392B" w:rsidP="0084392B">
            <w:pPr>
              <w:autoSpaceDE w:val="0"/>
              <w:autoSpaceDN w:val="0"/>
              <w:adjustRightInd w:val="0"/>
              <w:rPr>
                <w:rFonts w:eastAsiaTheme="minorHAnsi"/>
              </w:rPr>
            </w:pPr>
          </w:p>
        </w:tc>
      </w:tr>
      <w:tr w:rsidR="0084392B" w:rsidRPr="00900F0C" w14:paraId="4117630B" w14:textId="77777777" w:rsidTr="00600623">
        <w:trPr>
          <w:trHeight w:hRule="exact" w:val="288"/>
        </w:trPr>
        <w:tc>
          <w:tcPr>
            <w:tcW w:w="1080" w:type="dxa"/>
            <w:vAlign w:val="center"/>
          </w:tcPr>
          <w:p w14:paraId="628A9C88" w14:textId="1E53F8F4" w:rsidR="0084392B" w:rsidRPr="00600623" w:rsidRDefault="0084392B" w:rsidP="0084392B">
            <w:pPr>
              <w:autoSpaceDE w:val="0"/>
              <w:autoSpaceDN w:val="0"/>
              <w:adjustRightInd w:val="0"/>
              <w:jc w:val="center"/>
              <w:rPr>
                <w:rFonts w:eastAsiaTheme="minorHAnsi"/>
                <w:b/>
                <w:sz w:val="22"/>
                <w:szCs w:val="22"/>
              </w:rPr>
            </w:pPr>
            <w:r w:rsidRPr="00600623">
              <w:rPr>
                <w:b/>
                <w:sz w:val="22"/>
                <w:szCs w:val="22"/>
              </w:rPr>
              <w:t>195900</w:t>
            </w:r>
          </w:p>
        </w:tc>
        <w:tc>
          <w:tcPr>
            <w:tcW w:w="720" w:type="dxa"/>
          </w:tcPr>
          <w:p w14:paraId="1BEDA2C0" w14:textId="77777777" w:rsidR="0084392B" w:rsidRPr="00900F0C" w:rsidRDefault="0084392B" w:rsidP="0084392B">
            <w:pPr>
              <w:autoSpaceDE w:val="0"/>
              <w:autoSpaceDN w:val="0"/>
              <w:adjustRightInd w:val="0"/>
              <w:rPr>
                <w:rFonts w:eastAsiaTheme="minorHAnsi"/>
              </w:rPr>
            </w:pPr>
          </w:p>
        </w:tc>
        <w:tc>
          <w:tcPr>
            <w:tcW w:w="630" w:type="dxa"/>
          </w:tcPr>
          <w:p w14:paraId="7AA3F46E" w14:textId="10049C52" w:rsidR="0084392B" w:rsidRPr="00900F0C" w:rsidRDefault="0084392B" w:rsidP="0084392B">
            <w:pPr>
              <w:autoSpaceDE w:val="0"/>
              <w:autoSpaceDN w:val="0"/>
              <w:adjustRightInd w:val="0"/>
              <w:rPr>
                <w:rFonts w:eastAsiaTheme="minorHAnsi"/>
              </w:rPr>
            </w:pPr>
          </w:p>
        </w:tc>
        <w:tc>
          <w:tcPr>
            <w:tcW w:w="1080" w:type="dxa"/>
          </w:tcPr>
          <w:p w14:paraId="7EE516CB" w14:textId="77777777" w:rsidR="0084392B" w:rsidRPr="00900F0C" w:rsidRDefault="0084392B" w:rsidP="0084392B">
            <w:pPr>
              <w:autoSpaceDE w:val="0"/>
              <w:autoSpaceDN w:val="0"/>
              <w:adjustRightInd w:val="0"/>
              <w:rPr>
                <w:rFonts w:eastAsiaTheme="minorHAnsi"/>
              </w:rPr>
            </w:pPr>
          </w:p>
        </w:tc>
        <w:tc>
          <w:tcPr>
            <w:tcW w:w="1260" w:type="dxa"/>
          </w:tcPr>
          <w:p w14:paraId="35A86D3F" w14:textId="77777777" w:rsidR="0084392B" w:rsidRPr="00900F0C" w:rsidRDefault="0084392B" w:rsidP="0084392B">
            <w:pPr>
              <w:autoSpaceDE w:val="0"/>
              <w:autoSpaceDN w:val="0"/>
              <w:adjustRightInd w:val="0"/>
              <w:rPr>
                <w:rFonts w:eastAsiaTheme="minorHAnsi"/>
              </w:rPr>
            </w:pPr>
          </w:p>
        </w:tc>
        <w:tc>
          <w:tcPr>
            <w:tcW w:w="1260" w:type="dxa"/>
          </w:tcPr>
          <w:p w14:paraId="1973DB56" w14:textId="77777777" w:rsidR="0084392B" w:rsidRPr="00900F0C" w:rsidRDefault="0084392B" w:rsidP="0084392B">
            <w:pPr>
              <w:autoSpaceDE w:val="0"/>
              <w:autoSpaceDN w:val="0"/>
              <w:adjustRightInd w:val="0"/>
              <w:rPr>
                <w:rFonts w:eastAsiaTheme="minorHAnsi"/>
              </w:rPr>
            </w:pPr>
          </w:p>
        </w:tc>
        <w:tc>
          <w:tcPr>
            <w:tcW w:w="1080" w:type="dxa"/>
            <w:vAlign w:val="center"/>
          </w:tcPr>
          <w:p w14:paraId="0CB236BB" w14:textId="77777777" w:rsidR="0084392B" w:rsidRPr="00900F0C" w:rsidRDefault="0084392B" w:rsidP="0084392B">
            <w:pPr>
              <w:autoSpaceDE w:val="0"/>
              <w:autoSpaceDN w:val="0"/>
              <w:adjustRightInd w:val="0"/>
              <w:rPr>
                <w:rFonts w:eastAsiaTheme="minorHAnsi"/>
              </w:rPr>
            </w:pPr>
          </w:p>
        </w:tc>
        <w:tc>
          <w:tcPr>
            <w:tcW w:w="1170" w:type="dxa"/>
            <w:vAlign w:val="center"/>
          </w:tcPr>
          <w:p w14:paraId="2BEA5829" w14:textId="77777777" w:rsidR="0084392B" w:rsidRPr="00900F0C" w:rsidRDefault="0084392B" w:rsidP="0084392B">
            <w:pPr>
              <w:autoSpaceDE w:val="0"/>
              <w:autoSpaceDN w:val="0"/>
              <w:adjustRightInd w:val="0"/>
              <w:rPr>
                <w:rFonts w:eastAsiaTheme="minorHAnsi"/>
              </w:rPr>
            </w:pPr>
          </w:p>
        </w:tc>
        <w:tc>
          <w:tcPr>
            <w:tcW w:w="1080" w:type="dxa"/>
            <w:vAlign w:val="center"/>
          </w:tcPr>
          <w:p w14:paraId="5844E786" w14:textId="15BD3CBF" w:rsidR="0084392B" w:rsidRDefault="0084392B" w:rsidP="0084392B">
            <w:pPr>
              <w:autoSpaceDE w:val="0"/>
              <w:autoSpaceDN w:val="0"/>
              <w:adjustRightInd w:val="0"/>
              <w:jc w:val="center"/>
              <w:rPr>
                <w:rFonts w:eastAsiaTheme="minorHAnsi"/>
              </w:rPr>
            </w:pPr>
          </w:p>
        </w:tc>
        <w:tc>
          <w:tcPr>
            <w:tcW w:w="1170" w:type="dxa"/>
            <w:vAlign w:val="center"/>
          </w:tcPr>
          <w:p w14:paraId="6672D638" w14:textId="346159C2" w:rsidR="0084392B" w:rsidRPr="00900F0C" w:rsidRDefault="0084392B" w:rsidP="0084392B">
            <w:pPr>
              <w:autoSpaceDE w:val="0"/>
              <w:autoSpaceDN w:val="0"/>
              <w:adjustRightInd w:val="0"/>
              <w:jc w:val="center"/>
              <w:rPr>
                <w:rFonts w:eastAsiaTheme="minorHAnsi"/>
              </w:rPr>
            </w:pPr>
          </w:p>
        </w:tc>
        <w:tc>
          <w:tcPr>
            <w:tcW w:w="1530" w:type="dxa"/>
            <w:vAlign w:val="center"/>
          </w:tcPr>
          <w:p w14:paraId="5E911AAD" w14:textId="66B477B5" w:rsidR="0084392B" w:rsidRPr="00900F0C" w:rsidRDefault="0084392B" w:rsidP="0084392B">
            <w:pPr>
              <w:autoSpaceDE w:val="0"/>
              <w:autoSpaceDN w:val="0"/>
              <w:adjustRightInd w:val="0"/>
              <w:jc w:val="center"/>
              <w:rPr>
                <w:rFonts w:eastAsiaTheme="minorHAnsi"/>
              </w:rPr>
            </w:pPr>
          </w:p>
        </w:tc>
        <w:tc>
          <w:tcPr>
            <w:tcW w:w="810" w:type="dxa"/>
          </w:tcPr>
          <w:p w14:paraId="7FB9541B" w14:textId="77777777" w:rsidR="0084392B" w:rsidRPr="00900F0C" w:rsidRDefault="0084392B" w:rsidP="0084392B">
            <w:pPr>
              <w:autoSpaceDE w:val="0"/>
              <w:autoSpaceDN w:val="0"/>
              <w:adjustRightInd w:val="0"/>
              <w:rPr>
                <w:rFonts w:eastAsiaTheme="minorHAnsi"/>
              </w:rPr>
            </w:pPr>
          </w:p>
        </w:tc>
        <w:tc>
          <w:tcPr>
            <w:tcW w:w="1350" w:type="dxa"/>
          </w:tcPr>
          <w:p w14:paraId="03DC9A48" w14:textId="77777777" w:rsidR="0084392B" w:rsidRPr="00900F0C" w:rsidRDefault="0084392B" w:rsidP="0084392B">
            <w:pPr>
              <w:autoSpaceDE w:val="0"/>
              <w:autoSpaceDN w:val="0"/>
              <w:adjustRightInd w:val="0"/>
              <w:rPr>
                <w:rFonts w:eastAsiaTheme="minorHAnsi"/>
              </w:rPr>
            </w:pPr>
          </w:p>
        </w:tc>
      </w:tr>
      <w:tr w:rsidR="0084392B" w:rsidRPr="00900F0C" w14:paraId="4530F83F" w14:textId="77777777" w:rsidTr="00600623">
        <w:trPr>
          <w:trHeight w:hRule="exact" w:val="288"/>
        </w:trPr>
        <w:tc>
          <w:tcPr>
            <w:tcW w:w="1080" w:type="dxa"/>
            <w:vAlign w:val="center"/>
          </w:tcPr>
          <w:p w14:paraId="519E064D" w14:textId="16825CCB" w:rsidR="0084392B" w:rsidRPr="00600623" w:rsidRDefault="0084392B" w:rsidP="0084392B">
            <w:pPr>
              <w:autoSpaceDE w:val="0"/>
              <w:autoSpaceDN w:val="0"/>
              <w:adjustRightInd w:val="0"/>
              <w:jc w:val="center"/>
              <w:rPr>
                <w:rFonts w:eastAsiaTheme="minorHAnsi"/>
                <w:b/>
                <w:sz w:val="22"/>
                <w:szCs w:val="22"/>
              </w:rPr>
            </w:pPr>
            <w:r w:rsidRPr="00600623">
              <w:rPr>
                <w:b/>
                <w:sz w:val="22"/>
                <w:szCs w:val="22"/>
              </w:rPr>
              <w:t>293000</w:t>
            </w:r>
          </w:p>
        </w:tc>
        <w:tc>
          <w:tcPr>
            <w:tcW w:w="720" w:type="dxa"/>
          </w:tcPr>
          <w:p w14:paraId="5D33AAC6" w14:textId="77777777" w:rsidR="0084392B" w:rsidRPr="00900F0C" w:rsidRDefault="0084392B" w:rsidP="0084392B">
            <w:pPr>
              <w:autoSpaceDE w:val="0"/>
              <w:autoSpaceDN w:val="0"/>
              <w:adjustRightInd w:val="0"/>
              <w:rPr>
                <w:rFonts w:eastAsiaTheme="minorHAnsi"/>
              </w:rPr>
            </w:pPr>
          </w:p>
        </w:tc>
        <w:tc>
          <w:tcPr>
            <w:tcW w:w="630" w:type="dxa"/>
          </w:tcPr>
          <w:p w14:paraId="36649BEE" w14:textId="068952A1" w:rsidR="0084392B" w:rsidRPr="00900F0C" w:rsidRDefault="0084392B" w:rsidP="0084392B">
            <w:pPr>
              <w:autoSpaceDE w:val="0"/>
              <w:autoSpaceDN w:val="0"/>
              <w:adjustRightInd w:val="0"/>
              <w:rPr>
                <w:rFonts w:eastAsiaTheme="minorHAnsi"/>
              </w:rPr>
            </w:pPr>
          </w:p>
        </w:tc>
        <w:tc>
          <w:tcPr>
            <w:tcW w:w="1080" w:type="dxa"/>
          </w:tcPr>
          <w:p w14:paraId="4CBEB8C6" w14:textId="77777777" w:rsidR="0084392B" w:rsidRPr="00900F0C" w:rsidRDefault="0084392B" w:rsidP="0084392B">
            <w:pPr>
              <w:autoSpaceDE w:val="0"/>
              <w:autoSpaceDN w:val="0"/>
              <w:adjustRightInd w:val="0"/>
              <w:rPr>
                <w:rFonts w:eastAsiaTheme="minorHAnsi"/>
              </w:rPr>
            </w:pPr>
          </w:p>
        </w:tc>
        <w:tc>
          <w:tcPr>
            <w:tcW w:w="1260" w:type="dxa"/>
          </w:tcPr>
          <w:p w14:paraId="4BC3706D" w14:textId="77777777" w:rsidR="0084392B" w:rsidRPr="00900F0C" w:rsidRDefault="0084392B" w:rsidP="0084392B">
            <w:pPr>
              <w:autoSpaceDE w:val="0"/>
              <w:autoSpaceDN w:val="0"/>
              <w:adjustRightInd w:val="0"/>
              <w:rPr>
                <w:rFonts w:eastAsiaTheme="minorHAnsi"/>
              </w:rPr>
            </w:pPr>
          </w:p>
        </w:tc>
        <w:tc>
          <w:tcPr>
            <w:tcW w:w="1260" w:type="dxa"/>
          </w:tcPr>
          <w:p w14:paraId="23BCE00A" w14:textId="77777777" w:rsidR="0084392B" w:rsidRPr="00900F0C" w:rsidRDefault="0084392B" w:rsidP="0084392B">
            <w:pPr>
              <w:autoSpaceDE w:val="0"/>
              <w:autoSpaceDN w:val="0"/>
              <w:adjustRightInd w:val="0"/>
              <w:rPr>
                <w:rFonts w:eastAsiaTheme="minorHAnsi"/>
              </w:rPr>
            </w:pPr>
          </w:p>
        </w:tc>
        <w:tc>
          <w:tcPr>
            <w:tcW w:w="1080" w:type="dxa"/>
            <w:vAlign w:val="center"/>
          </w:tcPr>
          <w:p w14:paraId="1FEB9C54" w14:textId="77777777" w:rsidR="0084392B" w:rsidRPr="00900F0C" w:rsidRDefault="0084392B" w:rsidP="0084392B">
            <w:pPr>
              <w:autoSpaceDE w:val="0"/>
              <w:autoSpaceDN w:val="0"/>
              <w:adjustRightInd w:val="0"/>
              <w:rPr>
                <w:rFonts w:eastAsiaTheme="minorHAnsi"/>
              </w:rPr>
            </w:pPr>
          </w:p>
        </w:tc>
        <w:tc>
          <w:tcPr>
            <w:tcW w:w="1170" w:type="dxa"/>
            <w:vAlign w:val="center"/>
          </w:tcPr>
          <w:p w14:paraId="2CD8FAF0" w14:textId="77777777" w:rsidR="0084392B" w:rsidRPr="00900F0C" w:rsidRDefault="0084392B" w:rsidP="0084392B">
            <w:pPr>
              <w:autoSpaceDE w:val="0"/>
              <w:autoSpaceDN w:val="0"/>
              <w:adjustRightInd w:val="0"/>
              <w:rPr>
                <w:rFonts w:eastAsiaTheme="minorHAnsi"/>
              </w:rPr>
            </w:pPr>
          </w:p>
        </w:tc>
        <w:tc>
          <w:tcPr>
            <w:tcW w:w="1080" w:type="dxa"/>
            <w:vAlign w:val="center"/>
          </w:tcPr>
          <w:p w14:paraId="1B1F9A6A" w14:textId="77777777" w:rsidR="0084392B" w:rsidRDefault="0084392B" w:rsidP="0084392B">
            <w:pPr>
              <w:autoSpaceDE w:val="0"/>
              <w:autoSpaceDN w:val="0"/>
              <w:adjustRightInd w:val="0"/>
              <w:jc w:val="center"/>
              <w:rPr>
                <w:rFonts w:eastAsiaTheme="minorHAnsi"/>
              </w:rPr>
            </w:pPr>
          </w:p>
        </w:tc>
        <w:tc>
          <w:tcPr>
            <w:tcW w:w="1170" w:type="dxa"/>
            <w:vAlign w:val="center"/>
          </w:tcPr>
          <w:p w14:paraId="26738417" w14:textId="77777777" w:rsidR="0084392B" w:rsidRDefault="0084392B" w:rsidP="0084392B">
            <w:pPr>
              <w:autoSpaceDE w:val="0"/>
              <w:autoSpaceDN w:val="0"/>
              <w:adjustRightInd w:val="0"/>
              <w:jc w:val="center"/>
              <w:rPr>
                <w:rFonts w:eastAsiaTheme="minorHAnsi"/>
              </w:rPr>
            </w:pPr>
          </w:p>
        </w:tc>
        <w:tc>
          <w:tcPr>
            <w:tcW w:w="1530" w:type="dxa"/>
            <w:vAlign w:val="center"/>
          </w:tcPr>
          <w:p w14:paraId="389F26F2" w14:textId="77777777" w:rsidR="0084392B" w:rsidRDefault="0084392B" w:rsidP="0084392B">
            <w:pPr>
              <w:autoSpaceDE w:val="0"/>
              <w:autoSpaceDN w:val="0"/>
              <w:adjustRightInd w:val="0"/>
              <w:jc w:val="center"/>
              <w:rPr>
                <w:rFonts w:eastAsiaTheme="minorHAnsi"/>
              </w:rPr>
            </w:pPr>
          </w:p>
        </w:tc>
        <w:tc>
          <w:tcPr>
            <w:tcW w:w="810" w:type="dxa"/>
          </w:tcPr>
          <w:p w14:paraId="4CA5DB6B" w14:textId="77777777" w:rsidR="0084392B" w:rsidRPr="00900F0C" w:rsidRDefault="0084392B" w:rsidP="0084392B">
            <w:pPr>
              <w:autoSpaceDE w:val="0"/>
              <w:autoSpaceDN w:val="0"/>
              <w:adjustRightInd w:val="0"/>
              <w:rPr>
                <w:rFonts w:eastAsiaTheme="minorHAnsi"/>
              </w:rPr>
            </w:pPr>
          </w:p>
        </w:tc>
        <w:tc>
          <w:tcPr>
            <w:tcW w:w="1350" w:type="dxa"/>
          </w:tcPr>
          <w:p w14:paraId="11DF78FB" w14:textId="77777777" w:rsidR="0084392B" w:rsidRPr="00900F0C" w:rsidRDefault="0084392B" w:rsidP="0084392B">
            <w:pPr>
              <w:autoSpaceDE w:val="0"/>
              <w:autoSpaceDN w:val="0"/>
              <w:adjustRightInd w:val="0"/>
              <w:rPr>
                <w:rFonts w:eastAsiaTheme="minorHAnsi"/>
              </w:rPr>
            </w:pPr>
          </w:p>
        </w:tc>
      </w:tr>
      <w:tr w:rsidR="0084392B" w:rsidRPr="00900F0C" w14:paraId="6A233970" w14:textId="77777777" w:rsidTr="00600623">
        <w:trPr>
          <w:trHeight w:hRule="exact" w:val="288"/>
        </w:trPr>
        <w:tc>
          <w:tcPr>
            <w:tcW w:w="1080" w:type="dxa"/>
            <w:vAlign w:val="center"/>
          </w:tcPr>
          <w:p w14:paraId="13ACB9E9" w14:textId="222E9B69" w:rsidR="0084392B" w:rsidRPr="00600623" w:rsidRDefault="0084392B" w:rsidP="0084392B">
            <w:pPr>
              <w:autoSpaceDE w:val="0"/>
              <w:autoSpaceDN w:val="0"/>
              <w:adjustRightInd w:val="0"/>
              <w:jc w:val="center"/>
              <w:rPr>
                <w:rFonts w:eastAsiaTheme="minorHAnsi"/>
                <w:b/>
                <w:sz w:val="22"/>
                <w:szCs w:val="22"/>
              </w:rPr>
            </w:pPr>
            <w:r w:rsidRPr="00600623">
              <w:rPr>
                <w:b/>
                <w:sz w:val="22"/>
                <w:szCs w:val="22"/>
              </w:rPr>
              <w:t>693000</w:t>
            </w:r>
          </w:p>
        </w:tc>
        <w:tc>
          <w:tcPr>
            <w:tcW w:w="720" w:type="dxa"/>
          </w:tcPr>
          <w:p w14:paraId="764CAA1C" w14:textId="77777777" w:rsidR="0084392B" w:rsidRPr="00900F0C" w:rsidRDefault="0084392B" w:rsidP="0084392B">
            <w:pPr>
              <w:autoSpaceDE w:val="0"/>
              <w:autoSpaceDN w:val="0"/>
              <w:adjustRightInd w:val="0"/>
              <w:rPr>
                <w:rFonts w:eastAsiaTheme="minorHAnsi"/>
              </w:rPr>
            </w:pPr>
          </w:p>
        </w:tc>
        <w:tc>
          <w:tcPr>
            <w:tcW w:w="630" w:type="dxa"/>
          </w:tcPr>
          <w:p w14:paraId="6464CD0D" w14:textId="222B684A" w:rsidR="0084392B" w:rsidRPr="00900F0C" w:rsidRDefault="0084392B" w:rsidP="0084392B">
            <w:pPr>
              <w:autoSpaceDE w:val="0"/>
              <w:autoSpaceDN w:val="0"/>
              <w:adjustRightInd w:val="0"/>
              <w:rPr>
                <w:rFonts w:eastAsiaTheme="minorHAnsi"/>
              </w:rPr>
            </w:pPr>
          </w:p>
        </w:tc>
        <w:tc>
          <w:tcPr>
            <w:tcW w:w="1080" w:type="dxa"/>
          </w:tcPr>
          <w:p w14:paraId="0A1B486A" w14:textId="77777777" w:rsidR="0084392B" w:rsidRPr="00900F0C" w:rsidRDefault="0084392B" w:rsidP="0084392B">
            <w:pPr>
              <w:autoSpaceDE w:val="0"/>
              <w:autoSpaceDN w:val="0"/>
              <w:adjustRightInd w:val="0"/>
              <w:rPr>
                <w:rFonts w:eastAsiaTheme="minorHAnsi"/>
              </w:rPr>
            </w:pPr>
          </w:p>
        </w:tc>
        <w:tc>
          <w:tcPr>
            <w:tcW w:w="1260" w:type="dxa"/>
          </w:tcPr>
          <w:p w14:paraId="53B5B212" w14:textId="77777777" w:rsidR="0084392B" w:rsidRPr="00900F0C" w:rsidRDefault="0084392B" w:rsidP="0084392B">
            <w:pPr>
              <w:autoSpaceDE w:val="0"/>
              <w:autoSpaceDN w:val="0"/>
              <w:adjustRightInd w:val="0"/>
              <w:rPr>
                <w:rFonts w:eastAsiaTheme="minorHAnsi"/>
              </w:rPr>
            </w:pPr>
          </w:p>
        </w:tc>
        <w:tc>
          <w:tcPr>
            <w:tcW w:w="1260" w:type="dxa"/>
          </w:tcPr>
          <w:p w14:paraId="7C7D32C7" w14:textId="77777777" w:rsidR="0084392B" w:rsidRPr="00900F0C" w:rsidRDefault="0084392B" w:rsidP="0084392B">
            <w:pPr>
              <w:autoSpaceDE w:val="0"/>
              <w:autoSpaceDN w:val="0"/>
              <w:adjustRightInd w:val="0"/>
              <w:rPr>
                <w:rFonts w:eastAsiaTheme="minorHAnsi"/>
              </w:rPr>
            </w:pPr>
          </w:p>
        </w:tc>
        <w:tc>
          <w:tcPr>
            <w:tcW w:w="1080" w:type="dxa"/>
            <w:vAlign w:val="center"/>
          </w:tcPr>
          <w:p w14:paraId="6A11FF1E" w14:textId="77777777" w:rsidR="0084392B" w:rsidRPr="00900F0C" w:rsidRDefault="0084392B" w:rsidP="0084392B">
            <w:pPr>
              <w:autoSpaceDE w:val="0"/>
              <w:autoSpaceDN w:val="0"/>
              <w:adjustRightInd w:val="0"/>
              <w:rPr>
                <w:rFonts w:eastAsiaTheme="minorHAnsi"/>
              </w:rPr>
            </w:pPr>
          </w:p>
        </w:tc>
        <w:tc>
          <w:tcPr>
            <w:tcW w:w="1170" w:type="dxa"/>
            <w:vAlign w:val="center"/>
          </w:tcPr>
          <w:p w14:paraId="4F75016E" w14:textId="77777777" w:rsidR="0084392B" w:rsidRPr="00900F0C" w:rsidRDefault="0084392B" w:rsidP="0084392B">
            <w:pPr>
              <w:autoSpaceDE w:val="0"/>
              <w:autoSpaceDN w:val="0"/>
              <w:adjustRightInd w:val="0"/>
              <w:rPr>
                <w:rFonts w:eastAsiaTheme="minorHAnsi"/>
              </w:rPr>
            </w:pPr>
          </w:p>
        </w:tc>
        <w:tc>
          <w:tcPr>
            <w:tcW w:w="1080" w:type="dxa"/>
            <w:vAlign w:val="center"/>
          </w:tcPr>
          <w:p w14:paraId="56C4C981" w14:textId="1833DF27" w:rsidR="0084392B" w:rsidRPr="00600623" w:rsidRDefault="00A475CC" w:rsidP="0084392B">
            <w:pPr>
              <w:autoSpaceDE w:val="0"/>
              <w:autoSpaceDN w:val="0"/>
              <w:adjustRightInd w:val="0"/>
              <w:jc w:val="center"/>
              <w:rPr>
                <w:rFonts w:eastAsiaTheme="minorHAnsi"/>
                <w:sz w:val="22"/>
                <w:szCs w:val="22"/>
              </w:rPr>
            </w:pPr>
            <w:r w:rsidRPr="00600623">
              <w:rPr>
                <w:rFonts w:eastAsiaTheme="minorHAnsi"/>
                <w:sz w:val="22"/>
                <w:szCs w:val="22"/>
              </w:rPr>
              <w:t>F/N</w:t>
            </w:r>
          </w:p>
        </w:tc>
        <w:tc>
          <w:tcPr>
            <w:tcW w:w="1170" w:type="dxa"/>
            <w:vAlign w:val="center"/>
          </w:tcPr>
          <w:p w14:paraId="56732CF5" w14:textId="1C9EF5C5" w:rsidR="0084392B" w:rsidRPr="00600623" w:rsidRDefault="00A475CC" w:rsidP="0084392B">
            <w:pPr>
              <w:autoSpaceDE w:val="0"/>
              <w:autoSpaceDN w:val="0"/>
              <w:adjustRightInd w:val="0"/>
              <w:jc w:val="center"/>
              <w:rPr>
                <w:rFonts w:eastAsiaTheme="minorHAnsi"/>
                <w:sz w:val="22"/>
                <w:szCs w:val="22"/>
              </w:rPr>
            </w:pPr>
            <w:r w:rsidRPr="00600623">
              <w:rPr>
                <w:rFonts w:eastAsiaTheme="minorHAnsi"/>
                <w:sz w:val="22"/>
                <w:szCs w:val="22"/>
              </w:rPr>
              <w:t>###</w:t>
            </w:r>
          </w:p>
        </w:tc>
        <w:tc>
          <w:tcPr>
            <w:tcW w:w="1530" w:type="dxa"/>
            <w:vAlign w:val="center"/>
          </w:tcPr>
          <w:p w14:paraId="1B909DB4" w14:textId="20F1F488" w:rsidR="0084392B" w:rsidRPr="00600623" w:rsidRDefault="00A475CC" w:rsidP="0084392B">
            <w:pPr>
              <w:autoSpaceDE w:val="0"/>
              <w:autoSpaceDN w:val="0"/>
              <w:adjustRightInd w:val="0"/>
              <w:jc w:val="center"/>
              <w:rPr>
                <w:rFonts w:eastAsiaTheme="minorHAnsi"/>
                <w:sz w:val="22"/>
                <w:szCs w:val="22"/>
              </w:rPr>
            </w:pPr>
            <w:r w:rsidRPr="00600623">
              <w:rPr>
                <w:rFonts w:eastAsiaTheme="minorHAnsi"/>
                <w:sz w:val="22"/>
                <w:szCs w:val="22"/>
              </w:rPr>
              <w:t>/####</w:t>
            </w:r>
          </w:p>
        </w:tc>
        <w:tc>
          <w:tcPr>
            <w:tcW w:w="810" w:type="dxa"/>
          </w:tcPr>
          <w:p w14:paraId="15FECF0C" w14:textId="77777777" w:rsidR="0084392B" w:rsidRPr="00900F0C" w:rsidRDefault="0084392B" w:rsidP="0084392B">
            <w:pPr>
              <w:autoSpaceDE w:val="0"/>
              <w:autoSpaceDN w:val="0"/>
              <w:adjustRightInd w:val="0"/>
              <w:rPr>
                <w:rFonts w:eastAsiaTheme="minorHAnsi"/>
              </w:rPr>
            </w:pPr>
          </w:p>
        </w:tc>
        <w:tc>
          <w:tcPr>
            <w:tcW w:w="1350" w:type="dxa"/>
          </w:tcPr>
          <w:p w14:paraId="6B59ABDD" w14:textId="77777777" w:rsidR="0084392B" w:rsidRPr="00900F0C" w:rsidRDefault="0084392B" w:rsidP="0084392B">
            <w:pPr>
              <w:autoSpaceDE w:val="0"/>
              <w:autoSpaceDN w:val="0"/>
              <w:adjustRightInd w:val="0"/>
              <w:rPr>
                <w:rFonts w:eastAsiaTheme="minorHAnsi"/>
              </w:rPr>
            </w:pPr>
          </w:p>
        </w:tc>
      </w:tr>
      <w:tr w:rsidR="0084392B" w:rsidRPr="00900F0C" w14:paraId="38C23F34" w14:textId="77777777" w:rsidTr="00600623">
        <w:trPr>
          <w:trHeight w:hRule="exact" w:val="288"/>
        </w:trPr>
        <w:tc>
          <w:tcPr>
            <w:tcW w:w="1080" w:type="dxa"/>
            <w:vAlign w:val="center"/>
          </w:tcPr>
          <w:p w14:paraId="6585558E" w14:textId="710CBF71" w:rsidR="0084392B" w:rsidRPr="00600623" w:rsidRDefault="0084392B" w:rsidP="0084392B">
            <w:pPr>
              <w:autoSpaceDE w:val="0"/>
              <w:autoSpaceDN w:val="0"/>
              <w:adjustRightInd w:val="0"/>
              <w:jc w:val="center"/>
              <w:rPr>
                <w:rFonts w:eastAsiaTheme="minorHAnsi"/>
                <w:b/>
                <w:sz w:val="22"/>
                <w:szCs w:val="22"/>
              </w:rPr>
            </w:pPr>
            <w:r w:rsidRPr="00600623">
              <w:rPr>
                <w:b/>
                <w:sz w:val="22"/>
                <w:szCs w:val="22"/>
              </w:rPr>
              <w:t>671300</w:t>
            </w:r>
          </w:p>
        </w:tc>
        <w:tc>
          <w:tcPr>
            <w:tcW w:w="720" w:type="dxa"/>
          </w:tcPr>
          <w:p w14:paraId="4BD68286" w14:textId="77777777" w:rsidR="0084392B" w:rsidRPr="00900F0C" w:rsidRDefault="0084392B" w:rsidP="0084392B">
            <w:pPr>
              <w:autoSpaceDE w:val="0"/>
              <w:autoSpaceDN w:val="0"/>
              <w:adjustRightInd w:val="0"/>
              <w:rPr>
                <w:rFonts w:eastAsiaTheme="minorHAnsi"/>
              </w:rPr>
            </w:pPr>
          </w:p>
        </w:tc>
        <w:tc>
          <w:tcPr>
            <w:tcW w:w="630" w:type="dxa"/>
          </w:tcPr>
          <w:p w14:paraId="4730142F" w14:textId="7626DC18" w:rsidR="0084392B" w:rsidRPr="00900F0C" w:rsidRDefault="0084392B" w:rsidP="0084392B">
            <w:pPr>
              <w:autoSpaceDE w:val="0"/>
              <w:autoSpaceDN w:val="0"/>
              <w:adjustRightInd w:val="0"/>
              <w:rPr>
                <w:rFonts w:eastAsiaTheme="minorHAnsi"/>
              </w:rPr>
            </w:pPr>
          </w:p>
        </w:tc>
        <w:tc>
          <w:tcPr>
            <w:tcW w:w="1080" w:type="dxa"/>
          </w:tcPr>
          <w:p w14:paraId="1A83229F" w14:textId="77777777" w:rsidR="0084392B" w:rsidRPr="00900F0C" w:rsidRDefault="0084392B" w:rsidP="0084392B">
            <w:pPr>
              <w:autoSpaceDE w:val="0"/>
              <w:autoSpaceDN w:val="0"/>
              <w:adjustRightInd w:val="0"/>
              <w:rPr>
                <w:rFonts w:eastAsiaTheme="minorHAnsi"/>
              </w:rPr>
            </w:pPr>
          </w:p>
        </w:tc>
        <w:tc>
          <w:tcPr>
            <w:tcW w:w="1260" w:type="dxa"/>
          </w:tcPr>
          <w:p w14:paraId="33D3F58B" w14:textId="77777777" w:rsidR="0084392B" w:rsidRPr="00900F0C" w:rsidRDefault="0084392B" w:rsidP="0084392B">
            <w:pPr>
              <w:autoSpaceDE w:val="0"/>
              <w:autoSpaceDN w:val="0"/>
              <w:adjustRightInd w:val="0"/>
              <w:rPr>
                <w:rFonts w:eastAsiaTheme="minorHAnsi"/>
              </w:rPr>
            </w:pPr>
          </w:p>
        </w:tc>
        <w:tc>
          <w:tcPr>
            <w:tcW w:w="1260" w:type="dxa"/>
          </w:tcPr>
          <w:p w14:paraId="657FAFC8" w14:textId="77777777" w:rsidR="0084392B" w:rsidRPr="00900F0C" w:rsidRDefault="0084392B" w:rsidP="0084392B">
            <w:pPr>
              <w:autoSpaceDE w:val="0"/>
              <w:autoSpaceDN w:val="0"/>
              <w:adjustRightInd w:val="0"/>
              <w:rPr>
                <w:rFonts w:eastAsiaTheme="minorHAnsi"/>
              </w:rPr>
            </w:pPr>
          </w:p>
        </w:tc>
        <w:tc>
          <w:tcPr>
            <w:tcW w:w="1080" w:type="dxa"/>
            <w:vAlign w:val="center"/>
          </w:tcPr>
          <w:p w14:paraId="6E878723" w14:textId="77777777" w:rsidR="0084392B" w:rsidRPr="00900F0C" w:rsidRDefault="0084392B" w:rsidP="0084392B">
            <w:pPr>
              <w:autoSpaceDE w:val="0"/>
              <w:autoSpaceDN w:val="0"/>
              <w:adjustRightInd w:val="0"/>
              <w:rPr>
                <w:rFonts w:eastAsiaTheme="minorHAnsi"/>
              </w:rPr>
            </w:pPr>
          </w:p>
        </w:tc>
        <w:tc>
          <w:tcPr>
            <w:tcW w:w="1170" w:type="dxa"/>
            <w:vAlign w:val="center"/>
          </w:tcPr>
          <w:p w14:paraId="605830BD" w14:textId="77777777" w:rsidR="0084392B" w:rsidRPr="00900F0C" w:rsidRDefault="0084392B" w:rsidP="0084392B">
            <w:pPr>
              <w:autoSpaceDE w:val="0"/>
              <w:autoSpaceDN w:val="0"/>
              <w:adjustRightInd w:val="0"/>
              <w:rPr>
                <w:rFonts w:eastAsiaTheme="minorHAnsi"/>
              </w:rPr>
            </w:pPr>
          </w:p>
        </w:tc>
        <w:tc>
          <w:tcPr>
            <w:tcW w:w="1080" w:type="dxa"/>
            <w:vAlign w:val="center"/>
          </w:tcPr>
          <w:p w14:paraId="3252B993" w14:textId="60E27509" w:rsidR="0084392B" w:rsidRPr="00600623" w:rsidRDefault="0084392B" w:rsidP="0084392B">
            <w:pPr>
              <w:autoSpaceDE w:val="0"/>
              <w:autoSpaceDN w:val="0"/>
              <w:adjustRightInd w:val="0"/>
              <w:jc w:val="center"/>
              <w:rPr>
                <w:rFonts w:eastAsiaTheme="minorHAnsi"/>
                <w:sz w:val="22"/>
                <w:szCs w:val="22"/>
              </w:rPr>
            </w:pPr>
          </w:p>
        </w:tc>
        <w:tc>
          <w:tcPr>
            <w:tcW w:w="1170" w:type="dxa"/>
            <w:vAlign w:val="center"/>
          </w:tcPr>
          <w:p w14:paraId="2AA5F9FF" w14:textId="77777777" w:rsidR="0084392B" w:rsidRPr="00600623" w:rsidRDefault="0084392B" w:rsidP="0084392B">
            <w:pPr>
              <w:autoSpaceDE w:val="0"/>
              <w:autoSpaceDN w:val="0"/>
              <w:adjustRightInd w:val="0"/>
              <w:jc w:val="center"/>
              <w:rPr>
                <w:rFonts w:eastAsiaTheme="minorHAnsi"/>
                <w:sz w:val="22"/>
                <w:szCs w:val="22"/>
              </w:rPr>
            </w:pPr>
          </w:p>
        </w:tc>
        <w:tc>
          <w:tcPr>
            <w:tcW w:w="1530" w:type="dxa"/>
            <w:vAlign w:val="center"/>
          </w:tcPr>
          <w:p w14:paraId="3C746AF4" w14:textId="77777777" w:rsidR="0084392B" w:rsidRPr="00600623" w:rsidRDefault="0084392B" w:rsidP="0084392B">
            <w:pPr>
              <w:autoSpaceDE w:val="0"/>
              <w:autoSpaceDN w:val="0"/>
              <w:adjustRightInd w:val="0"/>
              <w:jc w:val="center"/>
              <w:rPr>
                <w:rFonts w:eastAsiaTheme="minorHAnsi"/>
                <w:sz w:val="22"/>
                <w:szCs w:val="22"/>
              </w:rPr>
            </w:pPr>
          </w:p>
        </w:tc>
        <w:tc>
          <w:tcPr>
            <w:tcW w:w="810" w:type="dxa"/>
          </w:tcPr>
          <w:p w14:paraId="5937D8C6" w14:textId="77777777" w:rsidR="0084392B" w:rsidRPr="00900F0C" w:rsidRDefault="0084392B" w:rsidP="0084392B">
            <w:pPr>
              <w:autoSpaceDE w:val="0"/>
              <w:autoSpaceDN w:val="0"/>
              <w:adjustRightInd w:val="0"/>
              <w:rPr>
                <w:rFonts w:eastAsiaTheme="minorHAnsi"/>
              </w:rPr>
            </w:pPr>
          </w:p>
        </w:tc>
        <w:tc>
          <w:tcPr>
            <w:tcW w:w="1350" w:type="dxa"/>
          </w:tcPr>
          <w:p w14:paraId="4E83FE5E" w14:textId="77777777" w:rsidR="0084392B" w:rsidRPr="00900F0C" w:rsidRDefault="0084392B" w:rsidP="0084392B">
            <w:pPr>
              <w:autoSpaceDE w:val="0"/>
              <w:autoSpaceDN w:val="0"/>
              <w:adjustRightInd w:val="0"/>
              <w:rPr>
                <w:rFonts w:eastAsiaTheme="minorHAnsi"/>
              </w:rPr>
            </w:pPr>
          </w:p>
        </w:tc>
      </w:tr>
      <w:tr w:rsidR="0084392B" w:rsidRPr="00900F0C" w14:paraId="218957BA" w14:textId="77777777" w:rsidTr="00600623">
        <w:trPr>
          <w:trHeight w:hRule="exact" w:val="288"/>
        </w:trPr>
        <w:tc>
          <w:tcPr>
            <w:tcW w:w="1080" w:type="dxa"/>
            <w:vAlign w:val="center"/>
          </w:tcPr>
          <w:p w14:paraId="0081EBC8" w14:textId="11194A04" w:rsidR="0084392B" w:rsidRPr="00600623" w:rsidRDefault="0084392B" w:rsidP="0084392B">
            <w:pPr>
              <w:autoSpaceDE w:val="0"/>
              <w:autoSpaceDN w:val="0"/>
              <w:adjustRightInd w:val="0"/>
              <w:jc w:val="center"/>
              <w:rPr>
                <w:rFonts w:eastAsiaTheme="minorHAnsi"/>
                <w:b/>
                <w:sz w:val="22"/>
                <w:szCs w:val="22"/>
              </w:rPr>
            </w:pPr>
            <w:r w:rsidRPr="00600623">
              <w:rPr>
                <w:b/>
                <w:sz w:val="22"/>
                <w:szCs w:val="22"/>
              </w:rPr>
              <w:t>193000</w:t>
            </w:r>
          </w:p>
        </w:tc>
        <w:tc>
          <w:tcPr>
            <w:tcW w:w="720" w:type="dxa"/>
          </w:tcPr>
          <w:p w14:paraId="40AEC98A" w14:textId="77777777" w:rsidR="0084392B" w:rsidRPr="00900F0C" w:rsidRDefault="0084392B" w:rsidP="0084392B">
            <w:pPr>
              <w:autoSpaceDE w:val="0"/>
              <w:autoSpaceDN w:val="0"/>
              <w:adjustRightInd w:val="0"/>
              <w:rPr>
                <w:rFonts w:eastAsiaTheme="minorHAnsi"/>
              </w:rPr>
            </w:pPr>
          </w:p>
        </w:tc>
        <w:tc>
          <w:tcPr>
            <w:tcW w:w="630" w:type="dxa"/>
          </w:tcPr>
          <w:p w14:paraId="133F0EE2" w14:textId="7F5A279E" w:rsidR="0084392B" w:rsidRPr="00900F0C" w:rsidRDefault="0084392B" w:rsidP="0084392B">
            <w:pPr>
              <w:autoSpaceDE w:val="0"/>
              <w:autoSpaceDN w:val="0"/>
              <w:adjustRightInd w:val="0"/>
              <w:rPr>
                <w:rFonts w:eastAsiaTheme="minorHAnsi"/>
              </w:rPr>
            </w:pPr>
          </w:p>
        </w:tc>
        <w:tc>
          <w:tcPr>
            <w:tcW w:w="1080" w:type="dxa"/>
          </w:tcPr>
          <w:p w14:paraId="752AA28E" w14:textId="77777777" w:rsidR="0084392B" w:rsidRPr="00900F0C" w:rsidRDefault="0084392B" w:rsidP="0084392B">
            <w:pPr>
              <w:autoSpaceDE w:val="0"/>
              <w:autoSpaceDN w:val="0"/>
              <w:adjustRightInd w:val="0"/>
              <w:rPr>
                <w:rFonts w:eastAsiaTheme="minorHAnsi"/>
              </w:rPr>
            </w:pPr>
          </w:p>
        </w:tc>
        <w:tc>
          <w:tcPr>
            <w:tcW w:w="1260" w:type="dxa"/>
          </w:tcPr>
          <w:p w14:paraId="7FAB1E9A" w14:textId="77777777" w:rsidR="0084392B" w:rsidRPr="00900F0C" w:rsidRDefault="0084392B" w:rsidP="0084392B">
            <w:pPr>
              <w:autoSpaceDE w:val="0"/>
              <w:autoSpaceDN w:val="0"/>
              <w:adjustRightInd w:val="0"/>
              <w:rPr>
                <w:rFonts w:eastAsiaTheme="minorHAnsi"/>
              </w:rPr>
            </w:pPr>
          </w:p>
        </w:tc>
        <w:tc>
          <w:tcPr>
            <w:tcW w:w="1260" w:type="dxa"/>
          </w:tcPr>
          <w:p w14:paraId="62C1E9A9" w14:textId="77777777" w:rsidR="0084392B" w:rsidRPr="00900F0C" w:rsidRDefault="0084392B" w:rsidP="0084392B">
            <w:pPr>
              <w:autoSpaceDE w:val="0"/>
              <w:autoSpaceDN w:val="0"/>
              <w:adjustRightInd w:val="0"/>
              <w:rPr>
                <w:rFonts w:eastAsiaTheme="minorHAnsi"/>
              </w:rPr>
            </w:pPr>
          </w:p>
        </w:tc>
        <w:tc>
          <w:tcPr>
            <w:tcW w:w="1080" w:type="dxa"/>
            <w:vAlign w:val="center"/>
          </w:tcPr>
          <w:p w14:paraId="442DF201" w14:textId="77777777" w:rsidR="0084392B" w:rsidRPr="00900F0C" w:rsidRDefault="0084392B" w:rsidP="0084392B">
            <w:pPr>
              <w:autoSpaceDE w:val="0"/>
              <w:autoSpaceDN w:val="0"/>
              <w:adjustRightInd w:val="0"/>
              <w:rPr>
                <w:rFonts w:eastAsiaTheme="minorHAnsi"/>
              </w:rPr>
            </w:pPr>
          </w:p>
        </w:tc>
        <w:tc>
          <w:tcPr>
            <w:tcW w:w="1170" w:type="dxa"/>
            <w:vAlign w:val="center"/>
          </w:tcPr>
          <w:p w14:paraId="31A9E2A3" w14:textId="77777777" w:rsidR="0084392B" w:rsidRPr="00900F0C" w:rsidRDefault="0084392B" w:rsidP="0084392B">
            <w:pPr>
              <w:autoSpaceDE w:val="0"/>
              <w:autoSpaceDN w:val="0"/>
              <w:adjustRightInd w:val="0"/>
              <w:rPr>
                <w:rFonts w:eastAsiaTheme="minorHAnsi"/>
              </w:rPr>
            </w:pPr>
          </w:p>
        </w:tc>
        <w:tc>
          <w:tcPr>
            <w:tcW w:w="1080" w:type="dxa"/>
            <w:vAlign w:val="center"/>
          </w:tcPr>
          <w:p w14:paraId="5D684B9F" w14:textId="77777777" w:rsidR="0084392B" w:rsidRPr="00600623" w:rsidRDefault="0084392B" w:rsidP="0084392B">
            <w:pPr>
              <w:autoSpaceDE w:val="0"/>
              <w:autoSpaceDN w:val="0"/>
              <w:adjustRightInd w:val="0"/>
              <w:jc w:val="center"/>
              <w:rPr>
                <w:rFonts w:eastAsiaTheme="minorHAnsi"/>
                <w:sz w:val="22"/>
                <w:szCs w:val="22"/>
              </w:rPr>
            </w:pPr>
          </w:p>
        </w:tc>
        <w:tc>
          <w:tcPr>
            <w:tcW w:w="1170" w:type="dxa"/>
            <w:vAlign w:val="center"/>
          </w:tcPr>
          <w:p w14:paraId="052A0CC0" w14:textId="77777777" w:rsidR="0084392B" w:rsidRPr="00600623" w:rsidRDefault="0084392B" w:rsidP="0084392B">
            <w:pPr>
              <w:autoSpaceDE w:val="0"/>
              <w:autoSpaceDN w:val="0"/>
              <w:adjustRightInd w:val="0"/>
              <w:jc w:val="center"/>
              <w:rPr>
                <w:rFonts w:eastAsiaTheme="minorHAnsi"/>
                <w:sz w:val="22"/>
                <w:szCs w:val="22"/>
              </w:rPr>
            </w:pPr>
          </w:p>
        </w:tc>
        <w:tc>
          <w:tcPr>
            <w:tcW w:w="1530" w:type="dxa"/>
            <w:vAlign w:val="center"/>
          </w:tcPr>
          <w:p w14:paraId="3937CA23" w14:textId="77777777" w:rsidR="0084392B" w:rsidRPr="00600623" w:rsidRDefault="0084392B" w:rsidP="0084392B">
            <w:pPr>
              <w:autoSpaceDE w:val="0"/>
              <w:autoSpaceDN w:val="0"/>
              <w:adjustRightInd w:val="0"/>
              <w:jc w:val="center"/>
              <w:rPr>
                <w:rFonts w:eastAsiaTheme="minorHAnsi"/>
                <w:sz w:val="22"/>
                <w:szCs w:val="22"/>
              </w:rPr>
            </w:pPr>
          </w:p>
        </w:tc>
        <w:tc>
          <w:tcPr>
            <w:tcW w:w="810" w:type="dxa"/>
          </w:tcPr>
          <w:p w14:paraId="2C5276E2" w14:textId="77777777" w:rsidR="0084392B" w:rsidRPr="00900F0C" w:rsidRDefault="0084392B" w:rsidP="0084392B">
            <w:pPr>
              <w:autoSpaceDE w:val="0"/>
              <w:autoSpaceDN w:val="0"/>
              <w:adjustRightInd w:val="0"/>
              <w:rPr>
                <w:rFonts w:eastAsiaTheme="minorHAnsi"/>
              </w:rPr>
            </w:pPr>
          </w:p>
        </w:tc>
        <w:tc>
          <w:tcPr>
            <w:tcW w:w="1350" w:type="dxa"/>
          </w:tcPr>
          <w:p w14:paraId="72A79198" w14:textId="77777777" w:rsidR="0084392B" w:rsidRPr="00900F0C" w:rsidRDefault="0084392B" w:rsidP="0084392B">
            <w:pPr>
              <w:autoSpaceDE w:val="0"/>
              <w:autoSpaceDN w:val="0"/>
              <w:adjustRightInd w:val="0"/>
              <w:rPr>
                <w:rFonts w:eastAsiaTheme="minorHAnsi"/>
              </w:rPr>
            </w:pPr>
          </w:p>
        </w:tc>
      </w:tr>
      <w:tr w:rsidR="0084392B" w:rsidRPr="00900F0C" w14:paraId="623962EA" w14:textId="77777777" w:rsidTr="00600623">
        <w:trPr>
          <w:trHeight w:hRule="exact" w:val="288"/>
        </w:trPr>
        <w:tc>
          <w:tcPr>
            <w:tcW w:w="1080" w:type="dxa"/>
            <w:vAlign w:val="center"/>
          </w:tcPr>
          <w:p w14:paraId="52D0C41F" w14:textId="12392797" w:rsidR="0084392B" w:rsidRPr="00600623" w:rsidRDefault="0084392B" w:rsidP="0084392B">
            <w:pPr>
              <w:autoSpaceDE w:val="0"/>
              <w:autoSpaceDN w:val="0"/>
              <w:adjustRightInd w:val="0"/>
              <w:jc w:val="center"/>
              <w:rPr>
                <w:rFonts w:eastAsiaTheme="minorHAnsi"/>
                <w:b/>
                <w:sz w:val="22"/>
                <w:szCs w:val="22"/>
              </w:rPr>
            </w:pPr>
            <w:r w:rsidRPr="00600623">
              <w:rPr>
                <w:b/>
                <w:sz w:val="22"/>
                <w:szCs w:val="22"/>
              </w:rPr>
              <w:t>193900</w:t>
            </w:r>
          </w:p>
        </w:tc>
        <w:tc>
          <w:tcPr>
            <w:tcW w:w="720" w:type="dxa"/>
          </w:tcPr>
          <w:p w14:paraId="3CA8EB82" w14:textId="77777777" w:rsidR="0084392B" w:rsidRPr="00900F0C" w:rsidRDefault="0084392B" w:rsidP="0084392B">
            <w:pPr>
              <w:autoSpaceDE w:val="0"/>
              <w:autoSpaceDN w:val="0"/>
              <w:adjustRightInd w:val="0"/>
              <w:rPr>
                <w:rFonts w:eastAsiaTheme="minorHAnsi"/>
              </w:rPr>
            </w:pPr>
          </w:p>
        </w:tc>
        <w:tc>
          <w:tcPr>
            <w:tcW w:w="630" w:type="dxa"/>
          </w:tcPr>
          <w:p w14:paraId="2E00B0A1" w14:textId="0C7697C4" w:rsidR="0084392B" w:rsidRPr="00900F0C" w:rsidRDefault="0084392B" w:rsidP="0084392B">
            <w:pPr>
              <w:autoSpaceDE w:val="0"/>
              <w:autoSpaceDN w:val="0"/>
              <w:adjustRightInd w:val="0"/>
              <w:rPr>
                <w:rFonts w:eastAsiaTheme="minorHAnsi"/>
              </w:rPr>
            </w:pPr>
          </w:p>
        </w:tc>
        <w:tc>
          <w:tcPr>
            <w:tcW w:w="1080" w:type="dxa"/>
          </w:tcPr>
          <w:p w14:paraId="6B84E262" w14:textId="77777777" w:rsidR="0084392B" w:rsidRPr="00900F0C" w:rsidRDefault="0084392B" w:rsidP="0084392B">
            <w:pPr>
              <w:autoSpaceDE w:val="0"/>
              <w:autoSpaceDN w:val="0"/>
              <w:adjustRightInd w:val="0"/>
              <w:rPr>
                <w:rFonts w:eastAsiaTheme="minorHAnsi"/>
              </w:rPr>
            </w:pPr>
          </w:p>
        </w:tc>
        <w:tc>
          <w:tcPr>
            <w:tcW w:w="1260" w:type="dxa"/>
          </w:tcPr>
          <w:p w14:paraId="63EDB7E5" w14:textId="77777777" w:rsidR="0084392B" w:rsidRPr="00900F0C" w:rsidRDefault="0084392B" w:rsidP="0084392B">
            <w:pPr>
              <w:autoSpaceDE w:val="0"/>
              <w:autoSpaceDN w:val="0"/>
              <w:adjustRightInd w:val="0"/>
              <w:rPr>
                <w:rFonts w:eastAsiaTheme="minorHAnsi"/>
              </w:rPr>
            </w:pPr>
          </w:p>
        </w:tc>
        <w:tc>
          <w:tcPr>
            <w:tcW w:w="1260" w:type="dxa"/>
          </w:tcPr>
          <w:p w14:paraId="31B4B46B" w14:textId="77777777" w:rsidR="0084392B" w:rsidRPr="00900F0C" w:rsidRDefault="0084392B" w:rsidP="0084392B">
            <w:pPr>
              <w:autoSpaceDE w:val="0"/>
              <w:autoSpaceDN w:val="0"/>
              <w:adjustRightInd w:val="0"/>
              <w:rPr>
                <w:rFonts w:eastAsiaTheme="minorHAnsi"/>
              </w:rPr>
            </w:pPr>
          </w:p>
        </w:tc>
        <w:tc>
          <w:tcPr>
            <w:tcW w:w="1080" w:type="dxa"/>
            <w:vAlign w:val="center"/>
          </w:tcPr>
          <w:p w14:paraId="7C7A39BF" w14:textId="77777777" w:rsidR="0084392B" w:rsidRPr="00900F0C" w:rsidRDefault="0084392B" w:rsidP="0084392B">
            <w:pPr>
              <w:autoSpaceDE w:val="0"/>
              <w:autoSpaceDN w:val="0"/>
              <w:adjustRightInd w:val="0"/>
              <w:rPr>
                <w:rFonts w:eastAsiaTheme="minorHAnsi"/>
              </w:rPr>
            </w:pPr>
          </w:p>
        </w:tc>
        <w:tc>
          <w:tcPr>
            <w:tcW w:w="1170" w:type="dxa"/>
            <w:vAlign w:val="center"/>
          </w:tcPr>
          <w:p w14:paraId="78063C29" w14:textId="77777777" w:rsidR="0084392B" w:rsidRPr="00900F0C" w:rsidRDefault="0084392B" w:rsidP="0084392B">
            <w:pPr>
              <w:autoSpaceDE w:val="0"/>
              <w:autoSpaceDN w:val="0"/>
              <w:adjustRightInd w:val="0"/>
              <w:rPr>
                <w:rFonts w:eastAsiaTheme="minorHAnsi"/>
              </w:rPr>
            </w:pPr>
          </w:p>
        </w:tc>
        <w:tc>
          <w:tcPr>
            <w:tcW w:w="1080" w:type="dxa"/>
            <w:vAlign w:val="center"/>
          </w:tcPr>
          <w:p w14:paraId="223EE0C4" w14:textId="77777777" w:rsidR="0084392B" w:rsidRPr="00600623" w:rsidRDefault="0084392B" w:rsidP="0084392B">
            <w:pPr>
              <w:autoSpaceDE w:val="0"/>
              <w:autoSpaceDN w:val="0"/>
              <w:adjustRightInd w:val="0"/>
              <w:jc w:val="center"/>
              <w:rPr>
                <w:rFonts w:eastAsiaTheme="minorHAnsi"/>
                <w:sz w:val="22"/>
                <w:szCs w:val="22"/>
              </w:rPr>
            </w:pPr>
          </w:p>
        </w:tc>
        <w:tc>
          <w:tcPr>
            <w:tcW w:w="1170" w:type="dxa"/>
            <w:vAlign w:val="center"/>
          </w:tcPr>
          <w:p w14:paraId="61417A05" w14:textId="77777777" w:rsidR="0084392B" w:rsidRPr="00600623" w:rsidRDefault="0084392B" w:rsidP="0084392B">
            <w:pPr>
              <w:autoSpaceDE w:val="0"/>
              <w:autoSpaceDN w:val="0"/>
              <w:adjustRightInd w:val="0"/>
              <w:jc w:val="center"/>
              <w:rPr>
                <w:rFonts w:eastAsiaTheme="minorHAnsi"/>
                <w:sz w:val="22"/>
                <w:szCs w:val="22"/>
              </w:rPr>
            </w:pPr>
          </w:p>
        </w:tc>
        <w:tc>
          <w:tcPr>
            <w:tcW w:w="1530" w:type="dxa"/>
            <w:vAlign w:val="center"/>
          </w:tcPr>
          <w:p w14:paraId="27F30236" w14:textId="77777777" w:rsidR="0084392B" w:rsidRPr="00600623" w:rsidRDefault="0084392B" w:rsidP="0084392B">
            <w:pPr>
              <w:autoSpaceDE w:val="0"/>
              <w:autoSpaceDN w:val="0"/>
              <w:adjustRightInd w:val="0"/>
              <w:jc w:val="center"/>
              <w:rPr>
                <w:rFonts w:eastAsiaTheme="minorHAnsi"/>
                <w:sz w:val="22"/>
                <w:szCs w:val="22"/>
              </w:rPr>
            </w:pPr>
          </w:p>
        </w:tc>
        <w:tc>
          <w:tcPr>
            <w:tcW w:w="810" w:type="dxa"/>
          </w:tcPr>
          <w:p w14:paraId="30A896C7" w14:textId="77777777" w:rsidR="0084392B" w:rsidRPr="00900F0C" w:rsidRDefault="0084392B" w:rsidP="0084392B">
            <w:pPr>
              <w:autoSpaceDE w:val="0"/>
              <w:autoSpaceDN w:val="0"/>
              <w:adjustRightInd w:val="0"/>
              <w:rPr>
                <w:rFonts w:eastAsiaTheme="minorHAnsi"/>
              </w:rPr>
            </w:pPr>
          </w:p>
        </w:tc>
        <w:tc>
          <w:tcPr>
            <w:tcW w:w="1350" w:type="dxa"/>
          </w:tcPr>
          <w:p w14:paraId="4EAD1CDE" w14:textId="77777777" w:rsidR="0084392B" w:rsidRPr="00900F0C" w:rsidRDefault="0084392B" w:rsidP="0084392B">
            <w:pPr>
              <w:autoSpaceDE w:val="0"/>
              <w:autoSpaceDN w:val="0"/>
              <w:adjustRightInd w:val="0"/>
              <w:rPr>
                <w:rFonts w:eastAsiaTheme="minorHAnsi"/>
              </w:rPr>
            </w:pPr>
          </w:p>
        </w:tc>
      </w:tr>
      <w:tr w:rsidR="0084392B" w:rsidRPr="00900F0C" w14:paraId="0680D424" w14:textId="77777777" w:rsidTr="00600623">
        <w:trPr>
          <w:trHeight w:hRule="exact" w:val="288"/>
        </w:trPr>
        <w:tc>
          <w:tcPr>
            <w:tcW w:w="1080" w:type="dxa"/>
            <w:vAlign w:val="center"/>
          </w:tcPr>
          <w:p w14:paraId="31E9A952" w14:textId="35B07ECF" w:rsidR="0084392B" w:rsidRPr="00600623" w:rsidRDefault="0084392B" w:rsidP="0084392B">
            <w:pPr>
              <w:autoSpaceDE w:val="0"/>
              <w:autoSpaceDN w:val="0"/>
              <w:adjustRightInd w:val="0"/>
              <w:jc w:val="center"/>
              <w:rPr>
                <w:rFonts w:eastAsiaTheme="minorHAnsi"/>
                <w:b/>
                <w:sz w:val="22"/>
                <w:szCs w:val="22"/>
              </w:rPr>
            </w:pPr>
            <w:r w:rsidRPr="00600623">
              <w:rPr>
                <w:b/>
                <w:sz w:val="22"/>
                <w:szCs w:val="22"/>
              </w:rPr>
              <w:t>233000</w:t>
            </w:r>
          </w:p>
        </w:tc>
        <w:tc>
          <w:tcPr>
            <w:tcW w:w="720" w:type="dxa"/>
          </w:tcPr>
          <w:p w14:paraId="6AC8A1A9" w14:textId="77777777" w:rsidR="0084392B" w:rsidRPr="00900F0C" w:rsidRDefault="0084392B" w:rsidP="0084392B">
            <w:pPr>
              <w:autoSpaceDE w:val="0"/>
              <w:autoSpaceDN w:val="0"/>
              <w:adjustRightInd w:val="0"/>
              <w:rPr>
                <w:rFonts w:eastAsiaTheme="minorHAnsi"/>
              </w:rPr>
            </w:pPr>
          </w:p>
        </w:tc>
        <w:tc>
          <w:tcPr>
            <w:tcW w:w="630" w:type="dxa"/>
          </w:tcPr>
          <w:p w14:paraId="6C1174EB" w14:textId="375FA1A2" w:rsidR="0084392B" w:rsidRPr="00900F0C" w:rsidRDefault="0084392B" w:rsidP="0084392B">
            <w:pPr>
              <w:autoSpaceDE w:val="0"/>
              <w:autoSpaceDN w:val="0"/>
              <w:adjustRightInd w:val="0"/>
              <w:rPr>
                <w:rFonts w:eastAsiaTheme="minorHAnsi"/>
              </w:rPr>
            </w:pPr>
          </w:p>
        </w:tc>
        <w:tc>
          <w:tcPr>
            <w:tcW w:w="1080" w:type="dxa"/>
          </w:tcPr>
          <w:p w14:paraId="74BF5C2C" w14:textId="77777777" w:rsidR="0084392B" w:rsidRPr="00900F0C" w:rsidRDefault="0084392B" w:rsidP="0084392B">
            <w:pPr>
              <w:autoSpaceDE w:val="0"/>
              <w:autoSpaceDN w:val="0"/>
              <w:adjustRightInd w:val="0"/>
              <w:rPr>
                <w:rFonts w:eastAsiaTheme="minorHAnsi"/>
              </w:rPr>
            </w:pPr>
          </w:p>
        </w:tc>
        <w:tc>
          <w:tcPr>
            <w:tcW w:w="1260" w:type="dxa"/>
          </w:tcPr>
          <w:p w14:paraId="6C3FE71D" w14:textId="77777777" w:rsidR="0084392B" w:rsidRPr="00900F0C" w:rsidRDefault="0084392B" w:rsidP="0084392B">
            <w:pPr>
              <w:autoSpaceDE w:val="0"/>
              <w:autoSpaceDN w:val="0"/>
              <w:adjustRightInd w:val="0"/>
              <w:rPr>
                <w:rFonts w:eastAsiaTheme="minorHAnsi"/>
              </w:rPr>
            </w:pPr>
          </w:p>
        </w:tc>
        <w:tc>
          <w:tcPr>
            <w:tcW w:w="1260" w:type="dxa"/>
          </w:tcPr>
          <w:p w14:paraId="6A92295C" w14:textId="77777777" w:rsidR="0084392B" w:rsidRPr="00900F0C" w:rsidRDefault="0084392B" w:rsidP="0084392B">
            <w:pPr>
              <w:autoSpaceDE w:val="0"/>
              <w:autoSpaceDN w:val="0"/>
              <w:adjustRightInd w:val="0"/>
              <w:rPr>
                <w:rFonts w:eastAsiaTheme="minorHAnsi"/>
              </w:rPr>
            </w:pPr>
          </w:p>
        </w:tc>
        <w:tc>
          <w:tcPr>
            <w:tcW w:w="1080" w:type="dxa"/>
            <w:vAlign w:val="center"/>
          </w:tcPr>
          <w:p w14:paraId="0449A8EF" w14:textId="77777777" w:rsidR="0084392B" w:rsidRPr="00900F0C" w:rsidRDefault="0084392B" w:rsidP="0084392B">
            <w:pPr>
              <w:autoSpaceDE w:val="0"/>
              <w:autoSpaceDN w:val="0"/>
              <w:adjustRightInd w:val="0"/>
              <w:rPr>
                <w:rFonts w:eastAsiaTheme="minorHAnsi"/>
              </w:rPr>
            </w:pPr>
          </w:p>
        </w:tc>
        <w:tc>
          <w:tcPr>
            <w:tcW w:w="1170" w:type="dxa"/>
            <w:vAlign w:val="center"/>
          </w:tcPr>
          <w:p w14:paraId="18E28BA1" w14:textId="77777777" w:rsidR="0084392B" w:rsidRPr="00900F0C" w:rsidRDefault="0084392B" w:rsidP="0084392B">
            <w:pPr>
              <w:autoSpaceDE w:val="0"/>
              <w:autoSpaceDN w:val="0"/>
              <w:adjustRightInd w:val="0"/>
              <w:rPr>
                <w:rFonts w:eastAsiaTheme="minorHAnsi"/>
              </w:rPr>
            </w:pPr>
          </w:p>
        </w:tc>
        <w:tc>
          <w:tcPr>
            <w:tcW w:w="1080" w:type="dxa"/>
            <w:vAlign w:val="center"/>
          </w:tcPr>
          <w:p w14:paraId="461358CF" w14:textId="77777777" w:rsidR="0084392B" w:rsidRPr="00600623" w:rsidRDefault="0084392B" w:rsidP="0084392B">
            <w:pPr>
              <w:autoSpaceDE w:val="0"/>
              <w:autoSpaceDN w:val="0"/>
              <w:adjustRightInd w:val="0"/>
              <w:jc w:val="center"/>
              <w:rPr>
                <w:rFonts w:eastAsiaTheme="minorHAnsi"/>
                <w:sz w:val="22"/>
                <w:szCs w:val="22"/>
              </w:rPr>
            </w:pPr>
          </w:p>
        </w:tc>
        <w:tc>
          <w:tcPr>
            <w:tcW w:w="1170" w:type="dxa"/>
            <w:vAlign w:val="center"/>
          </w:tcPr>
          <w:p w14:paraId="6F42D550" w14:textId="77777777" w:rsidR="0084392B" w:rsidRPr="00600623" w:rsidRDefault="0084392B" w:rsidP="0084392B">
            <w:pPr>
              <w:autoSpaceDE w:val="0"/>
              <w:autoSpaceDN w:val="0"/>
              <w:adjustRightInd w:val="0"/>
              <w:jc w:val="center"/>
              <w:rPr>
                <w:rFonts w:eastAsiaTheme="minorHAnsi"/>
                <w:sz w:val="22"/>
                <w:szCs w:val="22"/>
              </w:rPr>
            </w:pPr>
          </w:p>
        </w:tc>
        <w:tc>
          <w:tcPr>
            <w:tcW w:w="1530" w:type="dxa"/>
            <w:vAlign w:val="center"/>
          </w:tcPr>
          <w:p w14:paraId="71FE4F47" w14:textId="77777777" w:rsidR="0084392B" w:rsidRPr="00600623" w:rsidRDefault="0084392B" w:rsidP="0084392B">
            <w:pPr>
              <w:autoSpaceDE w:val="0"/>
              <w:autoSpaceDN w:val="0"/>
              <w:adjustRightInd w:val="0"/>
              <w:jc w:val="center"/>
              <w:rPr>
                <w:rFonts w:eastAsiaTheme="minorHAnsi"/>
                <w:sz w:val="22"/>
                <w:szCs w:val="22"/>
              </w:rPr>
            </w:pPr>
          </w:p>
        </w:tc>
        <w:tc>
          <w:tcPr>
            <w:tcW w:w="810" w:type="dxa"/>
          </w:tcPr>
          <w:p w14:paraId="44344251" w14:textId="77777777" w:rsidR="0084392B" w:rsidRPr="00900F0C" w:rsidRDefault="0084392B" w:rsidP="0084392B">
            <w:pPr>
              <w:autoSpaceDE w:val="0"/>
              <w:autoSpaceDN w:val="0"/>
              <w:adjustRightInd w:val="0"/>
              <w:rPr>
                <w:rFonts w:eastAsiaTheme="minorHAnsi"/>
              </w:rPr>
            </w:pPr>
          </w:p>
        </w:tc>
        <w:tc>
          <w:tcPr>
            <w:tcW w:w="1350" w:type="dxa"/>
          </w:tcPr>
          <w:p w14:paraId="23E0EA14" w14:textId="77777777" w:rsidR="0084392B" w:rsidRPr="00900F0C" w:rsidRDefault="0084392B" w:rsidP="0084392B">
            <w:pPr>
              <w:autoSpaceDE w:val="0"/>
              <w:autoSpaceDN w:val="0"/>
              <w:adjustRightInd w:val="0"/>
              <w:rPr>
                <w:rFonts w:eastAsiaTheme="minorHAnsi"/>
              </w:rPr>
            </w:pPr>
          </w:p>
        </w:tc>
      </w:tr>
      <w:tr w:rsidR="008173DF" w:rsidRPr="00900F0C" w14:paraId="0612C9DD" w14:textId="77777777" w:rsidTr="00600623">
        <w:trPr>
          <w:trHeight w:hRule="exact" w:val="288"/>
        </w:trPr>
        <w:tc>
          <w:tcPr>
            <w:tcW w:w="1080" w:type="dxa"/>
            <w:vAlign w:val="center"/>
          </w:tcPr>
          <w:p w14:paraId="00CD267E" w14:textId="4EFD9275" w:rsidR="008173DF" w:rsidRPr="00600623" w:rsidRDefault="008173DF" w:rsidP="008173DF">
            <w:pPr>
              <w:autoSpaceDE w:val="0"/>
              <w:autoSpaceDN w:val="0"/>
              <w:adjustRightInd w:val="0"/>
              <w:jc w:val="center"/>
              <w:rPr>
                <w:rFonts w:eastAsiaTheme="minorHAnsi"/>
                <w:b/>
                <w:sz w:val="22"/>
                <w:szCs w:val="22"/>
              </w:rPr>
            </w:pPr>
            <w:r w:rsidRPr="00600623">
              <w:rPr>
                <w:b/>
                <w:sz w:val="22"/>
                <w:szCs w:val="22"/>
              </w:rPr>
              <w:t>593000</w:t>
            </w:r>
          </w:p>
        </w:tc>
        <w:tc>
          <w:tcPr>
            <w:tcW w:w="720" w:type="dxa"/>
          </w:tcPr>
          <w:p w14:paraId="3A66F621" w14:textId="77777777" w:rsidR="008173DF" w:rsidRPr="00900F0C" w:rsidRDefault="008173DF" w:rsidP="008173DF">
            <w:pPr>
              <w:autoSpaceDE w:val="0"/>
              <w:autoSpaceDN w:val="0"/>
              <w:adjustRightInd w:val="0"/>
              <w:rPr>
                <w:rFonts w:eastAsiaTheme="minorHAnsi"/>
              </w:rPr>
            </w:pPr>
          </w:p>
        </w:tc>
        <w:tc>
          <w:tcPr>
            <w:tcW w:w="630" w:type="dxa"/>
          </w:tcPr>
          <w:p w14:paraId="594A52FD" w14:textId="2DEEBA1F" w:rsidR="008173DF" w:rsidRPr="00900F0C" w:rsidRDefault="008173DF" w:rsidP="008173DF">
            <w:pPr>
              <w:autoSpaceDE w:val="0"/>
              <w:autoSpaceDN w:val="0"/>
              <w:adjustRightInd w:val="0"/>
              <w:rPr>
                <w:rFonts w:eastAsiaTheme="minorHAnsi"/>
              </w:rPr>
            </w:pPr>
          </w:p>
        </w:tc>
        <w:tc>
          <w:tcPr>
            <w:tcW w:w="1080" w:type="dxa"/>
          </w:tcPr>
          <w:p w14:paraId="135E9BFD" w14:textId="77777777" w:rsidR="008173DF" w:rsidRPr="00900F0C" w:rsidRDefault="008173DF" w:rsidP="008173DF">
            <w:pPr>
              <w:autoSpaceDE w:val="0"/>
              <w:autoSpaceDN w:val="0"/>
              <w:adjustRightInd w:val="0"/>
              <w:rPr>
                <w:rFonts w:eastAsiaTheme="minorHAnsi"/>
              </w:rPr>
            </w:pPr>
          </w:p>
        </w:tc>
        <w:tc>
          <w:tcPr>
            <w:tcW w:w="1260" w:type="dxa"/>
          </w:tcPr>
          <w:p w14:paraId="2F930351" w14:textId="77777777" w:rsidR="008173DF" w:rsidRPr="00900F0C" w:rsidRDefault="008173DF" w:rsidP="008173DF">
            <w:pPr>
              <w:autoSpaceDE w:val="0"/>
              <w:autoSpaceDN w:val="0"/>
              <w:adjustRightInd w:val="0"/>
              <w:rPr>
                <w:rFonts w:eastAsiaTheme="minorHAnsi"/>
              </w:rPr>
            </w:pPr>
          </w:p>
        </w:tc>
        <w:tc>
          <w:tcPr>
            <w:tcW w:w="1260" w:type="dxa"/>
          </w:tcPr>
          <w:p w14:paraId="35F2FC10" w14:textId="77777777" w:rsidR="008173DF" w:rsidRPr="00900F0C" w:rsidRDefault="008173DF" w:rsidP="008173DF">
            <w:pPr>
              <w:autoSpaceDE w:val="0"/>
              <w:autoSpaceDN w:val="0"/>
              <w:adjustRightInd w:val="0"/>
              <w:rPr>
                <w:rFonts w:eastAsiaTheme="minorHAnsi"/>
              </w:rPr>
            </w:pPr>
          </w:p>
        </w:tc>
        <w:tc>
          <w:tcPr>
            <w:tcW w:w="1080" w:type="dxa"/>
            <w:vAlign w:val="center"/>
          </w:tcPr>
          <w:p w14:paraId="45BCD026" w14:textId="77777777" w:rsidR="008173DF" w:rsidRPr="00900F0C" w:rsidRDefault="008173DF" w:rsidP="008173DF">
            <w:pPr>
              <w:autoSpaceDE w:val="0"/>
              <w:autoSpaceDN w:val="0"/>
              <w:adjustRightInd w:val="0"/>
              <w:rPr>
                <w:rFonts w:eastAsiaTheme="minorHAnsi"/>
              </w:rPr>
            </w:pPr>
          </w:p>
        </w:tc>
        <w:tc>
          <w:tcPr>
            <w:tcW w:w="1170" w:type="dxa"/>
            <w:vAlign w:val="center"/>
          </w:tcPr>
          <w:p w14:paraId="778A0F94" w14:textId="77777777" w:rsidR="008173DF" w:rsidRPr="00900F0C" w:rsidRDefault="008173DF" w:rsidP="008173DF">
            <w:pPr>
              <w:autoSpaceDE w:val="0"/>
              <w:autoSpaceDN w:val="0"/>
              <w:adjustRightInd w:val="0"/>
              <w:rPr>
                <w:rFonts w:eastAsiaTheme="minorHAnsi"/>
              </w:rPr>
            </w:pPr>
          </w:p>
        </w:tc>
        <w:tc>
          <w:tcPr>
            <w:tcW w:w="1080" w:type="dxa"/>
            <w:vAlign w:val="center"/>
          </w:tcPr>
          <w:p w14:paraId="06848F70" w14:textId="5BB2908D" w:rsidR="008173DF" w:rsidRPr="00600623" w:rsidRDefault="008173DF" w:rsidP="008173DF">
            <w:pPr>
              <w:autoSpaceDE w:val="0"/>
              <w:autoSpaceDN w:val="0"/>
              <w:adjustRightInd w:val="0"/>
              <w:jc w:val="center"/>
              <w:rPr>
                <w:rFonts w:eastAsiaTheme="minorHAnsi"/>
                <w:sz w:val="22"/>
                <w:szCs w:val="22"/>
              </w:rPr>
            </w:pPr>
            <w:r w:rsidRPr="00600623">
              <w:rPr>
                <w:rFonts w:eastAsiaTheme="minorHAnsi"/>
                <w:sz w:val="22"/>
                <w:szCs w:val="22"/>
              </w:rPr>
              <w:t>F/N</w:t>
            </w:r>
          </w:p>
        </w:tc>
        <w:tc>
          <w:tcPr>
            <w:tcW w:w="1170" w:type="dxa"/>
            <w:vAlign w:val="center"/>
          </w:tcPr>
          <w:p w14:paraId="267F7A1B" w14:textId="6C605F24" w:rsidR="008173DF" w:rsidRPr="00600623" w:rsidRDefault="008173DF" w:rsidP="008173DF">
            <w:pPr>
              <w:autoSpaceDE w:val="0"/>
              <w:autoSpaceDN w:val="0"/>
              <w:adjustRightInd w:val="0"/>
              <w:jc w:val="center"/>
              <w:rPr>
                <w:rFonts w:eastAsiaTheme="minorHAnsi"/>
                <w:sz w:val="22"/>
                <w:szCs w:val="22"/>
              </w:rPr>
            </w:pPr>
            <w:r w:rsidRPr="00600623">
              <w:rPr>
                <w:rFonts w:eastAsiaTheme="minorHAnsi"/>
                <w:sz w:val="22"/>
                <w:szCs w:val="22"/>
              </w:rPr>
              <w:t>###</w:t>
            </w:r>
          </w:p>
        </w:tc>
        <w:tc>
          <w:tcPr>
            <w:tcW w:w="1530" w:type="dxa"/>
            <w:vAlign w:val="center"/>
          </w:tcPr>
          <w:p w14:paraId="037C1D0D" w14:textId="482ED3D3" w:rsidR="008173DF" w:rsidRPr="00600623" w:rsidRDefault="008173DF" w:rsidP="008173DF">
            <w:pPr>
              <w:autoSpaceDE w:val="0"/>
              <w:autoSpaceDN w:val="0"/>
              <w:adjustRightInd w:val="0"/>
              <w:jc w:val="center"/>
              <w:rPr>
                <w:rFonts w:eastAsiaTheme="minorHAnsi"/>
                <w:sz w:val="22"/>
                <w:szCs w:val="22"/>
              </w:rPr>
            </w:pPr>
            <w:r w:rsidRPr="00600623">
              <w:rPr>
                <w:rFonts w:eastAsiaTheme="minorHAnsi"/>
                <w:sz w:val="22"/>
                <w:szCs w:val="22"/>
              </w:rPr>
              <w:t>/####</w:t>
            </w:r>
          </w:p>
        </w:tc>
        <w:tc>
          <w:tcPr>
            <w:tcW w:w="810" w:type="dxa"/>
          </w:tcPr>
          <w:p w14:paraId="4B733AE3" w14:textId="77777777" w:rsidR="008173DF" w:rsidRPr="00900F0C" w:rsidRDefault="008173DF" w:rsidP="008173DF">
            <w:pPr>
              <w:autoSpaceDE w:val="0"/>
              <w:autoSpaceDN w:val="0"/>
              <w:adjustRightInd w:val="0"/>
              <w:rPr>
                <w:rFonts w:eastAsiaTheme="minorHAnsi"/>
              </w:rPr>
            </w:pPr>
          </w:p>
        </w:tc>
        <w:tc>
          <w:tcPr>
            <w:tcW w:w="1350" w:type="dxa"/>
          </w:tcPr>
          <w:p w14:paraId="1EA6F507" w14:textId="77777777" w:rsidR="008173DF" w:rsidRPr="00900F0C" w:rsidRDefault="008173DF" w:rsidP="008173DF">
            <w:pPr>
              <w:autoSpaceDE w:val="0"/>
              <w:autoSpaceDN w:val="0"/>
              <w:adjustRightInd w:val="0"/>
              <w:rPr>
                <w:rFonts w:eastAsiaTheme="minorHAnsi"/>
              </w:rPr>
            </w:pPr>
          </w:p>
        </w:tc>
      </w:tr>
      <w:tr w:rsidR="008173DF" w:rsidRPr="00900F0C" w14:paraId="0C612235" w14:textId="77777777" w:rsidTr="00600623">
        <w:trPr>
          <w:trHeight w:hRule="exact" w:val="288"/>
        </w:trPr>
        <w:tc>
          <w:tcPr>
            <w:tcW w:w="1080" w:type="dxa"/>
            <w:tcBorders>
              <w:bottom w:val="single" w:sz="4" w:space="0" w:color="auto"/>
            </w:tcBorders>
            <w:vAlign w:val="center"/>
          </w:tcPr>
          <w:p w14:paraId="0A825C2A" w14:textId="70E86260" w:rsidR="008173DF" w:rsidRPr="00600623" w:rsidRDefault="008173DF" w:rsidP="008173DF">
            <w:pPr>
              <w:autoSpaceDE w:val="0"/>
              <w:autoSpaceDN w:val="0"/>
              <w:adjustRightInd w:val="0"/>
              <w:jc w:val="center"/>
              <w:rPr>
                <w:rFonts w:eastAsiaTheme="minorHAnsi"/>
                <w:b/>
                <w:sz w:val="22"/>
                <w:szCs w:val="22"/>
              </w:rPr>
            </w:pPr>
            <w:r w:rsidRPr="00600623">
              <w:rPr>
                <w:b/>
                <w:sz w:val="22"/>
                <w:szCs w:val="22"/>
              </w:rPr>
              <w:t>593300</w:t>
            </w:r>
          </w:p>
        </w:tc>
        <w:tc>
          <w:tcPr>
            <w:tcW w:w="720" w:type="dxa"/>
            <w:tcBorders>
              <w:bottom w:val="single" w:sz="4" w:space="0" w:color="auto"/>
            </w:tcBorders>
          </w:tcPr>
          <w:p w14:paraId="79C243A5" w14:textId="77777777" w:rsidR="008173DF" w:rsidRPr="00900F0C" w:rsidRDefault="008173DF" w:rsidP="008173DF">
            <w:pPr>
              <w:autoSpaceDE w:val="0"/>
              <w:autoSpaceDN w:val="0"/>
              <w:adjustRightInd w:val="0"/>
              <w:rPr>
                <w:rFonts w:eastAsiaTheme="minorHAnsi"/>
              </w:rPr>
            </w:pPr>
          </w:p>
        </w:tc>
        <w:tc>
          <w:tcPr>
            <w:tcW w:w="630" w:type="dxa"/>
            <w:tcBorders>
              <w:bottom w:val="single" w:sz="4" w:space="0" w:color="auto"/>
            </w:tcBorders>
          </w:tcPr>
          <w:p w14:paraId="4616657D" w14:textId="1AFD12AD" w:rsidR="008173DF" w:rsidRPr="00900F0C" w:rsidRDefault="008173DF" w:rsidP="008173DF">
            <w:pPr>
              <w:autoSpaceDE w:val="0"/>
              <w:autoSpaceDN w:val="0"/>
              <w:adjustRightInd w:val="0"/>
              <w:rPr>
                <w:rFonts w:eastAsiaTheme="minorHAnsi"/>
              </w:rPr>
            </w:pPr>
          </w:p>
        </w:tc>
        <w:tc>
          <w:tcPr>
            <w:tcW w:w="1080" w:type="dxa"/>
            <w:tcBorders>
              <w:bottom w:val="single" w:sz="4" w:space="0" w:color="auto"/>
            </w:tcBorders>
          </w:tcPr>
          <w:p w14:paraId="64404905" w14:textId="77777777" w:rsidR="008173DF" w:rsidRPr="00900F0C" w:rsidRDefault="008173DF" w:rsidP="008173DF">
            <w:pPr>
              <w:autoSpaceDE w:val="0"/>
              <w:autoSpaceDN w:val="0"/>
              <w:adjustRightInd w:val="0"/>
              <w:rPr>
                <w:rFonts w:eastAsiaTheme="minorHAnsi"/>
              </w:rPr>
            </w:pPr>
          </w:p>
        </w:tc>
        <w:tc>
          <w:tcPr>
            <w:tcW w:w="1260" w:type="dxa"/>
            <w:tcBorders>
              <w:bottom w:val="single" w:sz="4" w:space="0" w:color="auto"/>
            </w:tcBorders>
          </w:tcPr>
          <w:p w14:paraId="113E3224" w14:textId="77777777" w:rsidR="008173DF" w:rsidRPr="00900F0C" w:rsidRDefault="008173DF" w:rsidP="008173DF">
            <w:pPr>
              <w:autoSpaceDE w:val="0"/>
              <w:autoSpaceDN w:val="0"/>
              <w:adjustRightInd w:val="0"/>
              <w:rPr>
                <w:rFonts w:eastAsiaTheme="minorHAnsi"/>
              </w:rPr>
            </w:pPr>
          </w:p>
        </w:tc>
        <w:tc>
          <w:tcPr>
            <w:tcW w:w="1260" w:type="dxa"/>
            <w:tcBorders>
              <w:bottom w:val="single" w:sz="4" w:space="0" w:color="auto"/>
            </w:tcBorders>
          </w:tcPr>
          <w:p w14:paraId="1A164315" w14:textId="77777777" w:rsidR="008173DF" w:rsidRPr="00900F0C" w:rsidRDefault="008173DF" w:rsidP="008173DF">
            <w:pPr>
              <w:autoSpaceDE w:val="0"/>
              <w:autoSpaceDN w:val="0"/>
              <w:adjustRightInd w:val="0"/>
              <w:rPr>
                <w:rFonts w:eastAsiaTheme="minorHAnsi"/>
              </w:rPr>
            </w:pPr>
          </w:p>
        </w:tc>
        <w:tc>
          <w:tcPr>
            <w:tcW w:w="1080" w:type="dxa"/>
            <w:tcBorders>
              <w:bottom w:val="single" w:sz="4" w:space="0" w:color="auto"/>
            </w:tcBorders>
            <w:vAlign w:val="center"/>
          </w:tcPr>
          <w:p w14:paraId="6318325A" w14:textId="77777777" w:rsidR="008173DF" w:rsidRPr="00900F0C" w:rsidRDefault="008173DF" w:rsidP="008173DF">
            <w:pPr>
              <w:autoSpaceDE w:val="0"/>
              <w:autoSpaceDN w:val="0"/>
              <w:adjustRightInd w:val="0"/>
              <w:rPr>
                <w:rFonts w:eastAsiaTheme="minorHAnsi"/>
              </w:rPr>
            </w:pPr>
          </w:p>
        </w:tc>
        <w:tc>
          <w:tcPr>
            <w:tcW w:w="1170" w:type="dxa"/>
            <w:tcBorders>
              <w:bottom w:val="single" w:sz="4" w:space="0" w:color="auto"/>
            </w:tcBorders>
            <w:vAlign w:val="center"/>
          </w:tcPr>
          <w:p w14:paraId="3250899A" w14:textId="77777777" w:rsidR="008173DF" w:rsidRPr="00900F0C" w:rsidRDefault="008173DF" w:rsidP="008173DF">
            <w:pPr>
              <w:autoSpaceDE w:val="0"/>
              <w:autoSpaceDN w:val="0"/>
              <w:adjustRightInd w:val="0"/>
              <w:rPr>
                <w:rFonts w:eastAsiaTheme="minorHAnsi"/>
              </w:rPr>
            </w:pPr>
          </w:p>
        </w:tc>
        <w:tc>
          <w:tcPr>
            <w:tcW w:w="1080" w:type="dxa"/>
            <w:tcBorders>
              <w:bottom w:val="single" w:sz="4" w:space="0" w:color="auto"/>
            </w:tcBorders>
            <w:vAlign w:val="center"/>
          </w:tcPr>
          <w:p w14:paraId="56BBA9CB" w14:textId="77777777" w:rsidR="008173DF" w:rsidRDefault="008173DF" w:rsidP="008173DF">
            <w:pPr>
              <w:autoSpaceDE w:val="0"/>
              <w:autoSpaceDN w:val="0"/>
              <w:adjustRightInd w:val="0"/>
              <w:jc w:val="center"/>
              <w:rPr>
                <w:rFonts w:eastAsiaTheme="minorHAnsi"/>
              </w:rPr>
            </w:pPr>
          </w:p>
        </w:tc>
        <w:tc>
          <w:tcPr>
            <w:tcW w:w="1170" w:type="dxa"/>
            <w:tcBorders>
              <w:bottom w:val="single" w:sz="4" w:space="0" w:color="auto"/>
            </w:tcBorders>
            <w:vAlign w:val="center"/>
          </w:tcPr>
          <w:p w14:paraId="786DAA35" w14:textId="77777777" w:rsidR="008173DF" w:rsidRDefault="008173DF" w:rsidP="008173DF">
            <w:pPr>
              <w:autoSpaceDE w:val="0"/>
              <w:autoSpaceDN w:val="0"/>
              <w:adjustRightInd w:val="0"/>
              <w:jc w:val="center"/>
              <w:rPr>
                <w:rFonts w:eastAsiaTheme="minorHAnsi"/>
              </w:rPr>
            </w:pPr>
          </w:p>
        </w:tc>
        <w:tc>
          <w:tcPr>
            <w:tcW w:w="1530" w:type="dxa"/>
            <w:tcBorders>
              <w:bottom w:val="single" w:sz="4" w:space="0" w:color="auto"/>
            </w:tcBorders>
            <w:vAlign w:val="center"/>
          </w:tcPr>
          <w:p w14:paraId="2227AED0" w14:textId="77777777" w:rsidR="008173DF" w:rsidRDefault="008173DF" w:rsidP="008173DF">
            <w:pPr>
              <w:autoSpaceDE w:val="0"/>
              <w:autoSpaceDN w:val="0"/>
              <w:adjustRightInd w:val="0"/>
              <w:jc w:val="center"/>
              <w:rPr>
                <w:rFonts w:eastAsiaTheme="minorHAnsi"/>
              </w:rPr>
            </w:pPr>
          </w:p>
        </w:tc>
        <w:tc>
          <w:tcPr>
            <w:tcW w:w="810" w:type="dxa"/>
            <w:tcBorders>
              <w:bottom w:val="single" w:sz="4" w:space="0" w:color="auto"/>
            </w:tcBorders>
          </w:tcPr>
          <w:p w14:paraId="676A2944" w14:textId="77777777" w:rsidR="008173DF" w:rsidRPr="00900F0C" w:rsidRDefault="008173DF" w:rsidP="008173DF">
            <w:pPr>
              <w:autoSpaceDE w:val="0"/>
              <w:autoSpaceDN w:val="0"/>
              <w:adjustRightInd w:val="0"/>
              <w:rPr>
                <w:rFonts w:eastAsiaTheme="minorHAnsi"/>
              </w:rPr>
            </w:pPr>
          </w:p>
        </w:tc>
        <w:tc>
          <w:tcPr>
            <w:tcW w:w="1350" w:type="dxa"/>
            <w:tcBorders>
              <w:bottom w:val="single" w:sz="4" w:space="0" w:color="auto"/>
            </w:tcBorders>
          </w:tcPr>
          <w:p w14:paraId="6EBE0F62" w14:textId="77777777" w:rsidR="008173DF" w:rsidRPr="00900F0C" w:rsidRDefault="008173DF" w:rsidP="008173DF">
            <w:pPr>
              <w:autoSpaceDE w:val="0"/>
              <w:autoSpaceDN w:val="0"/>
              <w:adjustRightInd w:val="0"/>
              <w:rPr>
                <w:rFonts w:eastAsiaTheme="minorHAnsi"/>
              </w:rPr>
            </w:pPr>
          </w:p>
        </w:tc>
      </w:tr>
    </w:tbl>
    <w:p w14:paraId="3A271A4B" w14:textId="1A0BB063" w:rsidR="00A40DB8" w:rsidRDefault="00A40DB8" w:rsidP="00A40DB8">
      <w:pPr>
        <w:autoSpaceDE w:val="0"/>
        <w:autoSpaceDN w:val="0"/>
        <w:adjustRightInd w:val="0"/>
        <w:rPr>
          <w:bCs/>
        </w:rPr>
      </w:pPr>
    </w:p>
    <w:p w14:paraId="092892C1" w14:textId="77777777" w:rsidR="00900F0C" w:rsidRDefault="00900F0C" w:rsidP="00A40DB8">
      <w:pPr>
        <w:autoSpaceDE w:val="0"/>
        <w:autoSpaceDN w:val="0"/>
        <w:adjustRightInd w:val="0"/>
        <w:rPr>
          <w:bCs/>
        </w:rPr>
      </w:pPr>
    </w:p>
    <w:tbl>
      <w:tblPr>
        <w:tblpPr w:vertAnchor="text" w:tblpX="3" w:tblpY="1"/>
        <w:tblOverlap w:val="never"/>
        <w:tblW w:w="14481" w:type="dxa"/>
        <w:tblLayout w:type="fixed"/>
        <w:tblCellMar>
          <w:left w:w="0" w:type="dxa"/>
          <w:right w:w="0" w:type="dxa"/>
        </w:tblCellMar>
        <w:tblLook w:val="0000" w:firstRow="0" w:lastRow="0" w:firstColumn="0" w:lastColumn="0" w:noHBand="0" w:noVBand="0"/>
      </w:tblPr>
      <w:tblGrid>
        <w:gridCol w:w="1161"/>
        <w:gridCol w:w="900"/>
        <w:gridCol w:w="720"/>
        <w:gridCol w:w="720"/>
        <w:gridCol w:w="1260"/>
        <w:gridCol w:w="5499"/>
        <w:gridCol w:w="1244"/>
        <w:gridCol w:w="16"/>
        <w:gridCol w:w="1244"/>
        <w:gridCol w:w="16"/>
        <w:gridCol w:w="794"/>
        <w:gridCol w:w="16"/>
        <w:gridCol w:w="891"/>
      </w:tblGrid>
      <w:tr w:rsidR="00531DFA" w:rsidRPr="00900F0C" w14:paraId="76D7B648" w14:textId="77777777" w:rsidTr="008D18A2">
        <w:trPr>
          <w:trHeight w:hRule="exact" w:val="1097"/>
        </w:trPr>
        <w:tc>
          <w:tcPr>
            <w:tcW w:w="1161" w:type="dxa"/>
            <w:tcBorders>
              <w:top w:val="single" w:sz="7" w:space="0" w:color="000000"/>
              <w:left w:val="single" w:sz="7" w:space="0" w:color="000000"/>
              <w:bottom w:val="single" w:sz="7" w:space="0" w:color="000000"/>
              <w:right w:val="single" w:sz="7" w:space="0" w:color="000000"/>
            </w:tcBorders>
            <w:shd w:val="clear" w:color="auto" w:fill="C0C0C0"/>
          </w:tcPr>
          <w:p w14:paraId="7492B1FA" w14:textId="77777777" w:rsidR="00531DFA" w:rsidRPr="00900F0C" w:rsidRDefault="00531DFA" w:rsidP="005F5561">
            <w:pPr>
              <w:kinsoku w:val="0"/>
              <w:overflowPunct w:val="0"/>
              <w:autoSpaceDE w:val="0"/>
              <w:autoSpaceDN w:val="0"/>
              <w:adjustRightInd w:val="0"/>
              <w:spacing w:before="10"/>
              <w:rPr>
                <w:rFonts w:eastAsiaTheme="minorHAnsi"/>
                <w:sz w:val="23"/>
                <w:szCs w:val="23"/>
              </w:rPr>
            </w:pPr>
          </w:p>
          <w:p w14:paraId="3AC2C90B" w14:textId="232BACD6" w:rsidR="00531DFA" w:rsidRPr="00531DFA" w:rsidRDefault="00531DFA" w:rsidP="00E15B43">
            <w:pPr>
              <w:kinsoku w:val="0"/>
              <w:overflowPunct w:val="0"/>
              <w:autoSpaceDE w:val="0"/>
              <w:autoSpaceDN w:val="0"/>
              <w:adjustRightInd w:val="0"/>
              <w:ind w:left="148" w:right="80" w:hanging="51"/>
              <w:jc w:val="center"/>
              <w:rPr>
                <w:rFonts w:eastAsiaTheme="minorHAnsi"/>
                <w:b/>
                <w:bCs/>
              </w:rPr>
            </w:pPr>
            <w:r w:rsidRPr="00531DFA">
              <w:rPr>
                <w:rFonts w:eastAsiaTheme="minorHAnsi"/>
                <w:b/>
                <w:bCs/>
              </w:rPr>
              <w:t>USSGL</w:t>
            </w:r>
          </w:p>
        </w:tc>
        <w:tc>
          <w:tcPr>
            <w:tcW w:w="900" w:type="dxa"/>
            <w:tcBorders>
              <w:top w:val="single" w:sz="7" w:space="0" w:color="000000"/>
              <w:left w:val="single" w:sz="7" w:space="0" w:color="000000"/>
              <w:bottom w:val="single" w:sz="7" w:space="0" w:color="000000"/>
              <w:right w:val="single" w:sz="7" w:space="0" w:color="000000"/>
            </w:tcBorders>
            <w:shd w:val="clear" w:color="auto" w:fill="C0C0C0"/>
          </w:tcPr>
          <w:p w14:paraId="5DA78356" w14:textId="77777777" w:rsidR="00531DFA" w:rsidRPr="008D18A2" w:rsidRDefault="00531DFA" w:rsidP="005F5561">
            <w:pPr>
              <w:kinsoku w:val="0"/>
              <w:overflowPunct w:val="0"/>
              <w:autoSpaceDE w:val="0"/>
              <w:autoSpaceDN w:val="0"/>
              <w:adjustRightInd w:val="0"/>
              <w:spacing w:before="10"/>
              <w:rPr>
                <w:rFonts w:eastAsiaTheme="minorHAnsi"/>
                <w:sz w:val="22"/>
                <w:szCs w:val="22"/>
              </w:rPr>
            </w:pPr>
          </w:p>
          <w:p w14:paraId="7E6659FF" w14:textId="69ED1F2F" w:rsidR="00531DFA" w:rsidRPr="008D18A2" w:rsidRDefault="00531DFA" w:rsidP="005F5561">
            <w:pPr>
              <w:kinsoku w:val="0"/>
              <w:overflowPunct w:val="0"/>
              <w:autoSpaceDE w:val="0"/>
              <w:autoSpaceDN w:val="0"/>
              <w:adjustRightInd w:val="0"/>
              <w:ind w:left="211" w:right="79" w:hanging="113"/>
              <w:rPr>
                <w:rFonts w:eastAsiaTheme="minorHAnsi"/>
                <w:sz w:val="22"/>
                <w:szCs w:val="22"/>
              </w:rPr>
            </w:pPr>
            <w:proofErr w:type="spellStart"/>
            <w:r w:rsidRPr="008D18A2">
              <w:rPr>
                <w:rFonts w:eastAsiaTheme="minorHAnsi"/>
                <w:b/>
                <w:bCs/>
                <w:sz w:val="22"/>
                <w:szCs w:val="22"/>
              </w:rPr>
              <w:t>Progm</w:t>
            </w:r>
            <w:proofErr w:type="spellEnd"/>
            <w:r w:rsidRPr="008D18A2">
              <w:rPr>
                <w:rFonts w:eastAsiaTheme="minorHAnsi"/>
                <w:b/>
                <w:bCs/>
                <w:sz w:val="22"/>
                <w:szCs w:val="22"/>
              </w:rPr>
              <w:t xml:space="preserve"> </w:t>
            </w:r>
            <w:proofErr w:type="spellStart"/>
            <w:r w:rsidRPr="008D18A2">
              <w:rPr>
                <w:rFonts w:eastAsiaTheme="minorHAnsi"/>
                <w:b/>
                <w:bCs/>
                <w:sz w:val="22"/>
                <w:szCs w:val="22"/>
              </w:rPr>
              <w:t>Rpt</w:t>
            </w:r>
            <w:proofErr w:type="spellEnd"/>
            <w:r w:rsidRPr="008D18A2">
              <w:rPr>
                <w:rFonts w:eastAsiaTheme="minorHAnsi"/>
                <w:b/>
                <w:bCs/>
                <w:sz w:val="22"/>
                <w:szCs w:val="22"/>
              </w:rPr>
              <w:t xml:space="preserve"> Cat</w:t>
            </w:r>
          </w:p>
        </w:tc>
        <w:tc>
          <w:tcPr>
            <w:tcW w:w="720" w:type="dxa"/>
            <w:tcBorders>
              <w:top w:val="single" w:sz="7" w:space="0" w:color="000000"/>
              <w:left w:val="single" w:sz="7" w:space="0" w:color="000000"/>
              <w:bottom w:val="single" w:sz="7" w:space="0" w:color="000000"/>
              <w:right w:val="single" w:sz="7" w:space="0" w:color="000000"/>
            </w:tcBorders>
            <w:shd w:val="clear" w:color="auto" w:fill="C0C0C0"/>
          </w:tcPr>
          <w:p w14:paraId="712FE058" w14:textId="77777777" w:rsidR="00E15B43" w:rsidRPr="008D18A2" w:rsidRDefault="00E15B43" w:rsidP="005F5561">
            <w:pPr>
              <w:kinsoku w:val="0"/>
              <w:overflowPunct w:val="0"/>
              <w:autoSpaceDE w:val="0"/>
              <w:autoSpaceDN w:val="0"/>
              <w:adjustRightInd w:val="0"/>
              <w:spacing w:before="10"/>
              <w:rPr>
                <w:rFonts w:eastAsiaTheme="minorHAnsi"/>
                <w:b/>
                <w:bCs/>
                <w:sz w:val="22"/>
                <w:szCs w:val="22"/>
              </w:rPr>
            </w:pPr>
          </w:p>
          <w:p w14:paraId="23A85D78" w14:textId="3EA5941D" w:rsidR="00531DFA" w:rsidRPr="008D18A2" w:rsidRDefault="00531DFA" w:rsidP="00D31B65">
            <w:pPr>
              <w:kinsoku w:val="0"/>
              <w:overflowPunct w:val="0"/>
              <w:autoSpaceDE w:val="0"/>
              <w:autoSpaceDN w:val="0"/>
              <w:adjustRightInd w:val="0"/>
              <w:spacing w:before="10"/>
              <w:jc w:val="center"/>
              <w:rPr>
                <w:rFonts w:eastAsiaTheme="minorHAnsi"/>
                <w:sz w:val="22"/>
                <w:szCs w:val="22"/>
              </w:rPr>
            </w:pPr>
            <w:proofErr w:type="spellStart"/>
            <w:r w:rsidRPr="008D18A2">
              <w:rPr>
                <w:rFonts w:eastAsiaTheme="minorHAnsi"/>
                <w:b/>
                <w:bCs/>
                <w:sz w:val="22"/>
                <w:szCs w:val="22"/>
              </w:rPr>
              <w:t>Reimb</w:t>
            </w:r>
            <w:proofErr w:type="spellEnd"/>
            <w:r w:rsidRPr="008D18A2">
              <w:rPr>
                <w:rFonts w:eastAsiaTheme="minorHAnsi"/>
                <w:b/>
                <w:bCs/>
                <w:sz w:val="22"/>
                <w:szCs w:val="22"/>
              </w:rPr>
              <w:t xml:space="preserve"> Flag</w:t>
            </w:r>
          </w:p>
        </w:tc>
        <w:tc>
          <w:tcPr>
            <w:tcW w:w="720" w:type="dxa"/>
            <w:tcBorders>
              <w:top w:val="single" w:sz="7" w:space="0" w:color="000000"/>
              <w:left w:val="single" w:sz="7" w:space="0" w:color="000000"/>
              <w:bottom w:val="single" w:sz="7" w:space="0" w:color="000000"/>
              <w:right w:val="single" w:sz="7" w:space="0" w:color="000000"/>
            </w:tcBorders>
            <w:shd w:val="clear" w:color="auto" w:fill="C0C0C0"/>
          </w:tcPr>
          <w:p w14:paraId="37979116" w14:textId="55F1431C" w:rsidR="00531DFA" w:rsidRPr="008D18A2" w:rsidRDefault="00531DFA" w:rsidP="005F5561">
            <w:pPr>
              <w:kinsoku w:val="0"/>
              <w:overflowPunct w:val="0"/>
              <w:autoSpaceDE w:val="0"/>
              <w:autoSpaceDN w:val="0"/>
              <w:adjustRightInd w:val="0"/>
              <w:spacing w:before="10"/>
              <w:rPr>
                <w:rFonts w:eastAsiaTheme="minorHAnsi"/>
                <w:sz w:val="22"/>
                <w:szCs w:val="22"/>
              </w:rPr>
            </w:pPr>
          </w:p>
          <w:p w14:paraId="4CA5BFCD" w14:textId="77777777" w:rsidR="00531DFA" w:rsidRPr="008D18A2" w:rsidRDefault="00531DFA" w:rsidP="005F5561">
            <w:pPr>
              <w:kinsoku w:val="0"/>
              <w:overflowPunct w:val="0"/>
              <w:autoSpaceDE w:val="0"/>
              <w:autoSpaceDN w:val="0"/>
              <w:adjustRightInd w:val="0"/>
              <w:ind w:left="98" w:right="96"/>
              <w:jc w:val="center"/>
              <w:rPr>
                <w:rFonts w:eastAsiaTheme="minorHAnsi"/>
                <w:sz w:val="22"/>
                <w:szCs w:val="22"/>
              </w:rPr>
            </w:pPr>
            <w:r w:rsidRPr="008D18A2">
              <w:rPr>
                <w:rFonts w:eastAsiaTheme="minorHAnsi"/>
                <w:b/>
                <w:bCs/>
                <w:sz w:val="22"/>
                <w:szCs w:val="22"/>
              </w:rPr>
              <w:t>Year</w:t>
            </w:r>
            <w:r w:rsidRPr="008D18A2">
              <w:rPr>
                <w:rFonts w:eastAsiaTheme="minorHAnsi"/>
                <w:b/>
                <w:bCs/>
                <w:w w:val="99"/>
                <w:sz w:val="22"/>
                <w:szCs w:val="22"/>
              </w:rPr>
              <w:t xml:space="preserve"> </w:t>
            </w:r>
            <w:r w:rsidRPr="008D18A2">
              <w:rPr>
                <w:rFonts w:eastAsiaTheme="minorHAnsi"/>
                <w:b/>
                <w:bCs/>
                <w:sz w:val="22"/>
                <w:szCs w:val="22"/>
              </w:rPr>
              <w:t>of BA</w:t>
            </w:r>
          </w:p>
        </w:tc>
        <w:tc>
          <w:tcPr>
            <w:tcW w:w="1260" w:type="dxa"/>
            <w:tcBorders>
              <w:top w:val="single" w:sz="7" w:space="0" w:color="000000"/>
              <w:left w:val="single" w:sz="7" w:space="0" w:color="000000"/>
              <w:bottom w:val="single" w:sz="7" w:space="0" w:color="000000"/>
              <w:right w:val="single" w:sz="7" w:space="0" w:color="000000"/>
            </w:tcBorders>
            <w:shd w:val="clear" w:color="auto" w:fill="C0C0C0"/>
          </w:tcPr>
          <w:p w14:paraId="0DBBE7E7" w14:textId="77777777" w:rsidR="00531DFA" w:rsidRPr="008D18A2" w:rsidRDefault="00531DFA" w:rsidP="005F5561">
            <w:pPr>
              <w:kinsoku w:val="0"/>
              <w:overflowPunct w:val="0"/>
              <w:autoSpaceDE w:val="0"/>
              <w:autoSpaceDN w:val="0"/>
              <w:adjustRightInd w:val="0"/>
              <w:rPr>
                <w:rFonts w:eastAsiaTheme="minorHAnsi"/>
                <w:sz w:val="22"/>
                <w:szCs w:val="22"/>
              </w:rPr>
            </w:pPr>
          </w:p>
          <w:p w14:paraId="7CBC46E1" w14:textId="77777777" w:rsidR="00531DFA" w:rsidRPr="008D18A2" w:rsidRDefault="00531DFA" w:rsidP="005F5561">
            <w:pPr>
              <w:kinsoku w:val="0"/>
              <w:overflowPunct w:val="0"/>
              <w:autoSpaceDE w:val="0"/>
              <w:autoSpaceDN w:val="0"/>
              <w:adjustRightInd w:val="0"/>
              <w:ind w:left="364" w:right="80" w:hanging="267"/>
              <w:rPr>
                <w:rFonts w:eastAsiaTheme="minorHAnsi"/>
                <w:sz w:val="22"/>
                <w:szCs w:val="22"/>
              </w:rPr>
            </w:pPr>
            <w:r w:rsidRPr="008D18A2">
              <w:rPr>
                <w:rFonts w:eastAsiaTheme="minorHAnsi"/>
                <w:b/>
                <w:bCs/>
                <w:sz w:val="22"/>
                <w:szCs w:val="22"/>
              </w:rPr>
              <w:t>Reduction Type</w:t>
            </w:r>
          </w:p>
        </w:tc>
        <w:tc>
          <w:tcPr>
            <w:tcW w:w="5499" w:type="dxa"/>
            <w:tcBorders>
              <w:top w:val="single" w:sz="7" w:space="0" w:color="000000"/>
              <w:left w:val="single" w:sz="7" w:space="0" w:color="000000"/>
              <w:bottom w:val="single" w:sz="7" w:space="0" w:color="000000"/>
              <w:right w:val="single" w:sz="7" w:space="0" w:color="000000"/>
            </w:tcBorders>
            <w:shd w:val="clear" w:color="auto" w:fill="828282"/>
          </w:tcPr>
          <w:p w14:paraId="5DF82E42" w14:textId="77777777" w:rsidR="00531DFA" w:rsidRPr="00900F0C" w:rsidRDefault="00531DFA" w:rsidP="005F5561">
            <w:pPr>
              <w:kinsoku w:val="0"/>
              <w:overflowPunct w:val="0"/>
              <w:autoSpaceDE w:val="0"/>
              <w:autoSpaceDN w:val="0"/>
              <w:adjustRightInd w:val="0"/>
              <w:rPr>
                <w:rFonts w:eastAsiaTheme="minorHAnsi"/>
                <w:sz w:val="26"/>
                <w:szCs w:val="26"/>
              </w:rPr>
            </w:pPr>
          </w:p>
          <w:p w14:paraId="15137205" w14:textId="77777777" w:rsidR="00531DFA" w:rsidRPr="00900F0C" w:rsidRDefault="00531DFA" w:rsidP="005F5561">
            <w:pPr>
              <w:kinsoku w:val="0"/>
              <w:overflowPunct w:val="0"/>
              <w:autoSpaceDE w:val="0"/>
              <w:autoSpaceDN w:val="0"/>
              <w:adjustRightInd w:val="0"/>
              <w:spacing w:before="229"/>
              <w:ind w:left="975" w:right="975"/>
              <w:jc w:val="center"/>
              <w:rPr>
                <w:rFonts w:eastAsiaTheme="minorHAnsi"/>
              </w:rPr>
            </w:pPr>
            <w:r w:rsidRPr="00900F0C">
              <w:rPr>
                <w:rFonts w:eastAsiaTheme="minorHAnsi"/>
                <w:b/>
                <w:bCs/>
              </w:rPr>
              <w:t>Fund Type</w:t>
            </w:r>
          </w:p>
        </w:tc>
        <w:tc>
          <w:tcPr>
            <w:tcW w:w="1244" w:type="dxa"/>
            <w:tcBorders>
              <w:top w:val="single" w:sz="7" w:space="0" w:color="000000"/>
              <w:left w:val="single" w:sz="7" w:space="0" w:color="000000"/>
              <w:bottom w:val="single" w:sz="7" w:space="0" w:color="000000"/>
              <w:right w:val="single" w:sz="7" w:space="0" w:color="000000"/>
            </w:tcBorders>
            <w:shd w:val="clear" w:color="auto" w:fill="828282"/>
          </w:tcPr>
          <w:p w14:paraId="2609EDB4" w14:textId="77777777" w:rsidR="00531DFA" w:rsidRPr="008D18A2" w:rsidRDefault="00531DFA" w:rsidP="005F5561">
            <w:pPr>
              <w:kinsoku w:val="0"/>
              <w:overflowPunct w:val="0"/>
              <w:autoSpaceDE w:val="0"/>
              <w:autoSpaceDN w:val="0"/>
              <w:adjustRightInd w:val="0"/>
              <w:spacing w:before="10"/>
              <w:rPr>
                <w:rFonts w:eastAsiaTheme="minorHAnsi"/>
                <w:sz w:val="22"/>
                <w:szCs w:val="22"/>
              </w:rPr>
            </w:pPr>
          </w:p>
          <w:p w14:paraId="65F0DB98" w14:textId="77777777" w:rsidR="00531DFA" w:rsidRPr="008D18A2" w:rsidRDefault="00531DFA" w:rsidP="005F5561">
            <w:pPr>
              <w:kinsoku w:val="0"/>
              <w:overflowPunct w:val="0"/>
              <w:autoSpaceDE w:val="0"/>
              <w:autoSpaceDN w:val="0"/>
              <w:adjustRightInd w:val="0"/>
              <w:ind w:left="351" w:right="80" w:hanging="254"/>
              <w:rPr>
                <w:rFonts w:eastAsiaTheme="minorHAnsi"/>
                <w:sz w:val="22"/>
                <w:szCs w:val="22"/>
              </w:rPr>
            </w:pPr>
            <w:r w:rsidRPr="008D18A2">
              <w:rPr>
                <w:rFonts w:eastAsiaTheme="minorHAnsi"/>
                <w:b/>
                <w:bCs/>
                <w:sz w:val="22"/>
                <w:szCs w:val="22"/>
              </w:rPr>
              <w:t>Reporting Type Code</w:t>
            </w:r>
          </w:p>
        </w:tc>
        <w:tc>
          <w:tcPr>
            <w:tcW w:w="1260" w:type="dxa"/>
            <w:gridSpan w:val="2"/>
            <w:tcBorders>
              <w:top w:val="single" w:sz="7" w:space="0" w:color="000000"/>
              <w:left w:val="single" w:sz="7" w:space="0" w:color="000000"/>
              <w:bottom w:val="single" w:sz="7" w:space="0" w:color="000000"/>
              <w:right w:val="single" w:sz="7" w:space="0" w:color="000000"/>
            </w:tcBorders>
            <w:shd w:val="clear" w:color="auto" w:fill="828282"/>
          </w:tcPr>
          <w:p w14:paraId="642541D0" w14:textId="77777777" w:rsidR="00531DFA" w:rsidRPr="008D18A2" w:rsidRDefault="00531DFA" w:rsidP="005F5561">
            <w:pPr>
              <w:kinsoku w:val="0"/>
              <w:overflowPunct w:val="0"/>
              <w:autoSpaceDE w:val="0"/>
              <w:autoSpaceDN w:val="0"/>
              <w:adjustRightInd w:val="0"/>
              <w:spacing w:before="10"/>
              <w:rPr>
                <w:rFonts w:eastAsiaTheme="minorHAnsi"/>
                <w:sz w:val="22"/>
                <w:szCs w:val="22"/>
              </w:rPr>
            </w:pPr>
          </w:p>
          <w:p w14:paraId="045AC27A" w14:textId="77777777" w:rsidR="00531DFA" w:rsidRPr="008D18A2" w:rsidRDefault="00531DFA" w:rsidP="005F5561">
            <w:pPr>
              <w:kinsoku w:val="0"/>
              <w:overflowPunct w:val="0"/>
              <w:autoSpaceDE w:val="0"/>
              <w:autoSpaceDN w:val="0"/>
              <w:adjustRightInd w:val="0"/>
              <w:ind w:left="97" w:right="96"/>
              <w:jc w:val="center"/>
              <w:rPr>
                <w:rFonts w:eastAsiaTheme="minorHAnsi"/>
                <w:sz w:val="22"/>
                <w:szCs w:val="22"/>
              </w:rPr>
            </w:pPr>
            <w:r w:rsidRPr="008D18A2">
              <w:rPr>
                <w:rFonts w:eastAsiaTheme="minorHAnsi"/>
                <w:b/>
                <w:bCs/>
                <w:sz w:val="22"/>
                <w:szCs w:val="22"/>
              </w:rPr>
              <w:t>Financing</w:t>
            </w:r>
            <w:r w:rsidRPr="008D18A2">
              <w:rPr>
                <w:rFonts w:eastAsiaTheme="minorHAnsi"/>
                <w:b/>
                <w:bCs/>
                <w:w w:val="99"/>
                <w:sz w:val="22"/>
                <w:szCs w:val="22"/>
              </w:rPr>
              <w:t xml:space="preserve"> </w:t>
            </w:r>
            <w:r w:rsidRPr="008D18A2">
              <w:rPr>
                <w:rFonts w:eastAsiaTheme="minorHAnsi"/>
                <w:b/>
                <w:bCs/>
                <w:sz w:val="22"/>
                <w:szCs w:val="22"/>
              </w:rPr>
              <w:t>Account Code</w:t>
            </w:r>
          </w:p>
        </w:tc>
        <w:tc>
          <w:tcPr>
            <w:tcW w:w="810" w:type="dxa"/>
            <w:gridSpan w:val="2"/>
            <w:tcBorders>
              <w:top w:val="single" w:sz="7" w:space="0" w:color="000000"/>
              <w:left w:val="single" w:sz="7" w:space="0" w:color="000000"/>
              <w:bottom w:val="single" w:sz="7" w:space="0" w:color="000000"/>
              <w:right w:val="single" w:sz="7" w:space="0" w:color="000000"/>
            </w:tcBorders>
            <w:shd w:val="clear" w:color="auto" w:fill="828282"/>
          </w:tcPr>
          <w:p w14:paraId="28E363BD" w14:textId="77777777" w:rsidR="00531DFA" w:rsidRPr="008D18A2" w:rsidRDefault="00531DFA" w:rsidP="005F5561">
            <w:pPr>
              <w:kinsoku w:val="0"/>
              <w:overflowPunct w:val="0"/>
              <w:autoSpaceDE w:val="0"/>
              <w:autoSpaceDN w:val="0"/>
              <w:adjustRightInd w:val="0"/>
              <w:rPr>
                <w:rFonts w:eastAsiaTheme="minorHAnsi"/>
                <w:sz w:val="22"/>
                <w:szCs w:val="22"/>
              </w:rPr>
            </w:pPr>
          </w:p>
          <w:p w14:paraId="367623F3" w14:textId="77777777" w:rsidR="00531DFA" w:rsidRPr="008D18A2" w:rsidRDefault="00531DFA" w:rsidP="005F5561">
            <w:pPr>
              <w:kinsoku w:val="0"/>
              <w:overflowPunct w:val="0"/>
              <w:autoSpaceDE w:val="0"/>
              <w:autoSpaceDN w:val="0"/>
              <w:adjustRightInd w:val="0"/>
              <w:ind w:left="185"/>
              <w:rPr>
                <w:rFonts w:eastAsiaTheme="minorHAnsi"/>
                <w:b/>
                <w:bCs/>
                <w:sz w:val="22"/>
                <w:szCs w:val="22"/>
              </w:rPr>
            </w:pPr>
            <w:r w:rsidRPr="008D18A2">
              <w:rPr>
                <w:rFonts w:eastAsiaTheme="minorHAnsi"/>
                <w:b/>
                <w:bCs/>
                <w:sz w:val="22"/>
                <w:szCs w:val="22"/>
              </w:rPr>
              <w:t>TAS</w:t>
            </w:r>
          </w:p>
          <w:p w14:paraId="6D4DF665" w14:textId="77777777" w:rsidR="00531DFA" w:rsidRPr="008D18A2" w:rsidRDefault="00531DFA" w:rsidP="005F5561">
            <w:pPr>
              <w:kinsoku w:val="0"/>
              <w:overflowPunct w:val="0"/>
              <w:autoSpaceDE w:val="0"/>
              <w:autoSpaceDN w:val="0"/>
              <w:adjustRightInd w:val="0"/>
              <w:ind w:left="98"/>
              <w:rPr>
                <w:rFonts w:eastAsiaTheme="minorHAnsi"/>
                <w:sz w:val="22"/>
                <w:szCs w:val="22"/>
              </w:rPr>
            </w:pPr>
            <w:r w:rsidRPr="008D18A2">
              <w:rPr>
                <w:rFonts w:eastAsiaTheme="minorHAnsi"/>
                <w:b/>
                <w:bCs/>
                <w:sz w:val="22"/>
                <w:szCs w:val="22"/>
              </w:rPr>
              <w:t>Status</w:t>
            </w:r>
          </w:p>
        </w:tc>
        <w:tc>
          <w:tcPr>
            <w:tcW w:w="907" w:type="dxa"/>
            <w:gridSpan w:val="2"/>
            <w:tcBorders>
              <w:top w:val="single" w:sz="7" w:space="0" w:color="000000"/>
              <w:left w:val="single" w:sz="7" w:space="0" w:color="000000"/>
              <w:bottom w:val="single" w:sz="7" w:space="0" w:color="000000"/>
              <w:right w:val="single" w:sz="7" w:space="0" w:color="000000"/>
            </w:tcBorders>
            <w:shd w:val="clear" w:color="auto" w:fill="828282"/>
          </w:tcPr>
          <w:p w14:paraId="62F267B7" w14:textId="77777777" w:rsidR="00531DFA" w:rsidRPr="008D18A2" w:rsidRDefault="00531DFA" w:rsidP="005F5561">
            <w:pPr>
              <w:kinsoku w:val="0"/>
              <w:overflowPunct w:val="0"/>
              <w:autoSpaceDE w:val="0"/>
              <w:autoSpaceDN w:val="0"/>
              <w:adjustRightInd w:val="0"/>
              <w:rPr>
                <w:rFonts w:eastAsiaTheme="minorHAnsi"/>
                <w:sz w:val="22"/>
                <w:szCs w:val="22"/>
              </w:rPr>
            </w:pPr>
          </w:p>
          <w:p w14:paraId="0881CE65" w14:textId="77777777" w:rsidR="00531DFA" w:rsidRPr="008D18A2" w:rsidRDefault="00531DFA" w:rsidP="005F5561">
            <w:pPr>
              <w:kinsoku w:val="0"/>
              <w:overflowPunct w:val="0"/>
              <w:autoSpaceDE w:val="0"/>
              <w:autoSpaceDN w:val="0"/>
              <w:adjustRightInd w:val="0"/>
              <w:ind w:left="167" w:right="80" w:hanging="71"/>
              <w:rPr>
                <w:rFonts w:eastAsiaTheme="minorHAnsi"/>
                <w:sz w:val="22"/>
                <w:szCs w:val="22"/>
              </w:rPr>
            </w:pPr>
            <w:r w:rsidRPr="008D18A2">
              <w:rPr>
                <w:rFonts w:eastAsiaTheme="minorHAnsi"/>
                <w:b/>
                <w:bCs/>
                <w:sz w:val="22"/>
                <w:szCs w:val="22"/>
              </w:rPr>
              <w:t>Trans. Code</w:t>
            </w:r>
          </w:p>
        </w:tc>
      </w:tr>
      <w:tr w:rsidR="00531DFA" w:rsidRPr="00900F0C" w14:paraId="1BC31DB6" w14:textId="77777777" w:rsidTr="009070B7">
        <w:trPr>
          <w:trHeight w:hRule="exact" w:val="288"/>
        </w:trPr>
        <w:tc>
          <w:tcPr>
            <w:tcW w:w="1161" w:type="dxa"/>
            <w:tcBorders>
              <w:top w:val="single" w:sz="7" w:space="0" w:color="000000"/>
              <w:left w:val="single" w:sz="7" w:space="0" w:color="000000"/>
              <w:bottom w:val="single" w:sz="7" w:space="0" w:color="000000"/>
              <w:right w:val="single" w:sz="7" w:space="0" w:color="000000"/>
            </w:tcBorders>
            <w:vAlign w:val="center"/>
          </w:tcPr>
          <w:p w14:paraId="4C78CDD5" w14:textId="10D4D8CF" w:rsidR="00531DFA" w:rsidRPr="009070B7" w:rsidRDefault="00531DFA" w:rsidP="00661627">
            <w:pPr>
              <w:autoSpaceDE w:val="0"/>
              <w:autoSpaceDN w:val="0"/>
              <w:adjustRightInd w:val="0"/>
              <w:jc w:val="center"/>
              <w:rPr>
                <w:rFonts w:eastAsiaTheme="minorHAnsi"/>
                <w:b/>
                <w:sz w:val="22"/>
                <w:szCs w:val="22"/>
              </w:rPr>
            </w:pPr>
            <w:r w:rsidRPr="009070B7">
              <w:rPr>
                <w:b/>
                <w:sz w:val="22"/>
                <w:szCs w:val="22"/>
              </w:rPr>
              <w:t>195000</w:t>
            </w:r>
          </w:p>
        </w:tc>
        <w:tc>
          <w:tcPr>
            <w:tcW w:w="900" w:type="dxa"/>
            <w:tcBorders>
              <w:top w:val="single" w:sz="7" w:space="0" w:color="000000"/>
              <w:left w:val="single" w:sz="7" w:space="0" w:color="000000"/>
              <w:bottom w:val="single" w:sz="7" w:space="0" w:color="000000"/>
              <w:right w:val="single" w:sz="7" w:space="0" w:color="000000"/>
            </w:tcBorders>
          </w:tcPr>
          <w:p w14:paraId="517D50F3" w14:textId="77777777" w:rsidR="00531DFA" w:rsidRPr="009070B7" w:rsidRDefault="00531DFA" w:rsidP="00661627">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3405E552" w14:textId="77777777" w:rsidR="00531DFA" w:rsidRPr="009070B7" w:rsidRDefault="00531DFA" w:rsidP="00661627">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4F975BAF" w14:textId="0D168556" w:rsidR="00531DFA" w:rsidRPr="009070B7" w:rsidRDefault="00531DFA" w:rsidP="00661627">
            <w:pPr>
              <w:autoSpaceDE w:val="0"/>
              <w:autoSpaceDN w:val="0"/>
              <w:adjustRightInd w:val="0"/>
              <w:rPr>
                <w:rFonts w:eastAsiaTheme="minorHAnsi"/>
                <w:sz w:val="22"/>
                <w:szCs w:val="22"/>
              </w:rPr>
            </w:pPr>
          </w:p>
        </w:tc>
        <w:tc>
          <w:tcPr>
            <w:tcW w:w="1260" w:type="dxa"/>
            <w:tcBorders>
              <w:top w:val="single" w:sz="7" w:space="0" w:color="000000"/>
              <w:left w:val="single" w:sz="7" w:space="0" w:color="000000"/>
              <w:bottom w:val="single" w:sz="7" w:space="0" w:color="000000"/>
              <w:right w:val="single" w:sz="7" w:space="0" w:color="000000"/>
            </w:tcBorders>
          </w:tcPr>
          <w:p w14:paraId="7AEB7366" w14:textId="77777777" w:rsidR="00531DFA" w:rsidRPr="009070B7" w:rsidRDefault="00531DFA" w:rsidP="00661627">
            <w:pPr>
              <w:autoSpaceDE w:val="0"/>
              <w:autoSpaceDN w:val="0"/>
              <w:adjustRightInd w:val="0"/>
              <w:rPr>
                <w:rFonts w:eastAsiaTheme="minorHAnsi"/>
                <w:sz w:val="22"/>
                <w:szCs w:val="22"/>
              </w:rPr>
            </w:pPr>
          </w:p>
        </w:tc>
        <w:tc>
          <w:tcPr>
            <w:tcW w:w="5499" w:type="dxa"/>
            <w:tcBorders>
              <w:top w:val="single" w:sz="7" w:space="0" w:color="000000"/>
              <w:left w:val="single" w:sz="7" w:space="0" w:color="000000"/>
              <w:bottom w:val="single" w:sz="7" w:space="0" w:color="000000"/>
              <w:right w:val="single" w:sz="7" w:space="0" w:color="000000"/>
            </w:tcBorders>
            <w:vAlign w:val="center"/>
          </w:tcPr>
          <w:p w14:paraId="7CA52781" w14:textId="65F8BD02" w:rsidR="00531DFA" w:rsidRPr="009070B7" w:rsidRDefault="00531DFA" w:rsidP="00661627">
            <w:pPr>
              <w:autoSpaceDE w:val="0"/>
              <w:autoSpaceDN w:val="0"/>
              <w:adjustRightInd w:val="0"/>
              <w:jc w:val="center"/>
              <w:rPr>
                <w:rFonts w:eastAsiaTheme="minorHAnsi"/>
                <w:sz w:val="22"/>
                <w:szCs w:val="22"/>
              </w:rPr>
            </w:pPr>
            <w:r w:rsidRPr="009070B7">
              <w:rPr>
                <w:rFonts w:eastAsiaTheme="minorHAnsi"/>
                <w:sz w:val="22"/>
                <w:szCs w:val="22"/>
              </w:rPr>
              <w:t>CF/DF/EC/EG/EM/EP/ER/ES/ET/GA/TR/UG/US/UT</w:t>
            </w:r>
          </w:p>
        </w:tc>
        <w:tc>
          <w:tcPr>
            <w:tcW w:w="1260" w:type="dxa"/>
            <w:gridSpan w:val="2"/>
            <w:tcBorders>
              <w:top w:val="single" w:sz="7" w:space="0" w:color="000000"/>
              <w:left w:val="single" w:sz="7" w:space="0" w:color="000000"/>
              <w:bottom w:val="single" w:sz="7" w:space="0" w:color="000000"/>
              <w:right w:val="single" w:sz="7" w:space="0" w:color="000000"/>
            </w:tcBorders>
            <w:vAlign w:val="center"/>
          </w:tcPr>
          <w:p w14:paraId="27AEF4D1" w14:textId="77777777" w:rsidR="00531DFA" w:rsidRPr="009070B7" w:rsidRDefault="00531DFA" w:rsidP="00661627">
            <w:pPr>
              <w:kinsoku w:val="0"/>
              <w:overflowPunct w:val="0"/>
              <w:autoSpaceDE w:val="0"/>
              <w:autoSpaceDN w:val="0"/>
              <w:adjustRightInd w:val="0"/>
              <w:spacing w:line="274" w:lineRule="exact"/>
              <w:ind w:left="324"/>
              <w:rPr>
                <w:rFonts w:eastAsiaTheme="minorHAnsi"/>
                <w:sz w:val="22"/>
                <w:szCs w:val="22"/>
              </w:rPr>
            </w:pPr>
            <w:r w:rsidRPr="009070B7">
              <w:rPr>
                <w:rFonts w:eastAsiaTheme="minorHAnsi"/>
                <w:sz w:val="22"/>
                <w:szCs w:val="22"/>
              </w:rPr>
              <w:t>E/F/U</w:t>
            </w:r>
          </w:p>
        </w:tc>
        <w:tc>
          <w:tcPr>
            <w:tcW w:w="1260" w:type="dxa"/>
            <w:gridSpan w:val="2"/>
            <w:tcBorders>
              <w:top w:val="single" w:sz="7" w:space="0" w:color="000000"/>
              <w:left w:val="single" w:sz="7" w:space="0" w:color="000000"/>
              <w:bottom w:val="single" w:sz="7" w:space="0" w:color="000000"/>
              <w:right w:val="single" w:sz="7" w:space="0" w:color="000000"/>
            </w:tcBorders>
            <w:vAlign w:val="center"/>
          </w:tcPr>
          <w:p w14:paraId="7DF2C532" w14:textId="74103C31" w:rsidR="00531DFA" w:rsidRPr="009070B7" w:rsidRDefault="00531DFA" w:rsidP="00661627">
            <w:pPr>
              <w:kinsoku w:val="0"/>
              <w:overflowPunct w:val="0"/>
              <w:autoSpaceDE w:val="0"/>
              <w:autoSpaceDN w:val="0"/>
              <w:adjustRightInd w:val="0"/>
              <w:spacing w:line="274" w:lineRule="exact"/>
              <w:jc w:val="center"/>
              <w:rPr>
                <w:rFonts w:eastAsiaTheme="minorHAnsi"/>
                <w:sz w:val="22"/>
                <w:szCs w:val="22"/>
              </w:rPr>
            </w:pPr>
            <w:r w:rsidRPr="009070B7">
              <w:rPr>
                <w:rFonts w:eastAsiaTheme="minorHAnsi"/>
                <w:sz w:val="22"/>
                <w:szCs w:val="22"/>
              </w:rPr>
              <w:t>D/G/N</w:t>
            </w:r>
          </w:p>
        </w:tc>
        <w:tc>
          <w:tcPr>
            <w:tcW w:w="810" w:type="dxa"/>
            <w:gridSpan w:val="2"/>
            <w:tcBorders>
              <w:top w:val="single" w:sz="7" w:space="0" w:color="000000"/>
              <w:left w:val="single" w:sz="7" w:space="0" w:color="000000"/>
              <w:bottom w:val="single" w:sz="7" w:space="0" w:color="000000"/>
              <w:right w:val="single" w:sz="7" w:space="0" w:color="000000"/>
            </w:tcBorders>
            <w:vAlign w:val="center"/>
          </w:tcPr>
          <w:p w14:paraId="6584161C" w14:textId="3C3BE6CD" w:rsidR="00531DFA" w:rsidRPr="009070B7" w:rsidRDefault="00531DFA" w:rsidP="00661627">
            <w:pPr>
              <w:kinsoku w:val="0"/>
              <w:overflowPunct w:val="0"/>
              <w:autoSpaceDE w:val="0"/>
              <w:autoSpaceDN w:val="0"/>
              <w:adjustRightInd w:val="0"/>
              <w:spacing w:line="274" w:lineRule="exact"/>
              <w:jc w:val="center"/>
              <w:rPr>
                <w:rFonts w:eastAsiaTheme="minorHAnsi"/>
                <w:sz w:val="22"/>
                <w:szCs w:val="22"/>
              </w:rPr>
            </w:pPr>
            <w:r w:rsidRPr="009070B7">
              <w:rPr>
                <w:rFonts w:eastAsiaTheme="minorHAnsi"/>
                <w:sz w:val="22"/>
                <w:szCs w:val="22"/>
              </w:rPr>
              <w:t>U/E/C</w:t>
            </w:r>
          </w:p>
        </w:tc>
        <w:tc>
          <w:tcPr>
            <w:tcW w:w="891" w:type="dxa"/>
            <w:tcBorders>
              <w:top w:val="single" w:sz="7" w:space="0" w:color="000000"/>
              <w:left w:val="single" w:sz="7" w:space="0" w:color="000000"/>
              <w:bottom w:val="single" w:sz="7" w:space="0" w:color="000000"/>
              <w:right w:val="single" w:sz="7" w:space="0" w:color="000000"/>
            </w:tcBorders>
            <w:vAlign w:val="center"/>
          </w:tcPr>
          <w:p w14:paraId="17510F42" w14:textId="164CF081" w:rsidR="00531DFA" w:rsidRPr="009070B7" w:rsidRDefault="00531DFA" w:rsidP="00661627">
            <w:pPr>
              <w:kinsoku w:val="0"/>
              <w:overflowPunct w:val="0"/>
              <w:autoSpaceDE w:val="0"/>
              <w:autoSpaceDN w:val="0"/>
              <w:adjustRightInd w:val="0"/>
              <w:spacing w:line="274" w:lineRule="exact"/>
              <w:ind w:left="107"/>
              <w:rPr>
                <w:rFonts w:eastAsiaTheme="minorHAnsi"/>
                <w:sz w:val="22"/>
                <w:szCs w:val="22"/>
              </w:rPr>
            </w:pPr>
            <w:r w:rsidRPr="009070B7">
              <w:rPr>
                <w:rFonts w:eastAsiaTheme="minorHAnsi"/>
                <w:sz w:val="22"/>
                <w:szCs w:val="22"/>
              </w:rPr>
              <w:t>X/K/N</w:t>
            </w:r>
          </w:p>
        </w:tc>
      </w:tr>
      <w:tr w:rsidR="00531DFA" w:rsidRPr="00900F0C" w14:paraId="5606462B" w14:textId="77777777" w:rsidTr="009070B7">
        <w:trPr>
          <w:trHeight w:hRule="exact" w:val="288"/>
        </w:trPr>
        <w:tc>
          <w:tcPr>
            <w:tcW w:w="1161" w:type="dxa"/>
            <w:tcBorders>
              <w:top w:val="single" w:sz="7" w:space="0" w:color="000000"/>
              <w:left w:val="single" w:sz="7" w:space="0" w:color="000000"/>
              <w:bottom w:val="single" w:sz="7" w:space="0" w:color="000000"/>
              <w:right w:val="single" w:sz="7" w:space="0" w:color="000000"/>
            </w:tcBorders>
            <w:vAlign w:val="center"/>
          </w:tcPr>
          <w:p w14:paraId="10D579FC" w14:textId="508E45E1" w:rsidR="00531DFA" w:rsidRPr="009070B7" w:rsidRDefault="00531DFA" w:rsidP="00661627">
            <w:pPr>
              <w:autoSpaceDE w:val="0"/>
              <w:autoSpaceDN w:val="0"/>
              <w:adjustRightInd w:val="0"/>
              <w:jc w:val="center"/>
              <w:rPr>
                <w:rFonts w:eastAsiaTheme="minorHAnsi"/>
                <w:b/>
                <w:sz w:val="22"/>
                <w:szCs w:val="22"/>
              </w:rPr>
            </w:pPr>
            <w:r w:rsidRPr="009070B7">
              <w:rPr>
                <w:b/>
                <w:sz w:val="22"/>
                <w:szCs w:val="22"/>
              </w:rPr>
              <w:t>195900</w:t>
            </w:r>
          </w:p>
        </w:tc>
        <w:tc>
          <w:tcPr>
            <w:tcW w:w="900" w:type="dxa"/>
            <w:tcBorders>
              <w:top w:val="single" w:sz="7" w:space="0" w:color="000000"/>
              <w:left w:val="single" w:sz="7" w:space="0" w:color="000000"/>
              <w:bottom w:val="single" w:sz="7" w:space="0" w:color="000000"/>
              <w:right w:val="single" w:sz="7" w:space="0" w:color="000000"/>
            </w:tcBorders>
          </w:tcPr>
          <w:p w14:paraId="68B56640" w14:textId="77777777" w:rsidR="00531DFA" w:rsidRPr="009070B7" w:rsidRDefault="00531DFA" w:rsidP="00661627">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3C0517D8" w14:textId="77777777" w:rsidR="00531DFA" w:rsidRPr="009070B7" w:rsidRDefault="00531DFA" w:rsidP="00661627">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12209DD0" w14:textId="613B53A7" w:rsidR="00531DFA" w:rsidRPr="009070B7" w:rsidRDefault="00531DFA" w:rsidP="00661627">
            <w:pPr>
              <w:autoSpaceDE w:val="0"/>
              <w:autoSpaceDN w:val="0"/>
              <w:adjustRightInd w:val="0"/>
              <w:rPr>
                <w:rFonts w:eastAsiaTheme="minorHAnsi"/>
                <w:sz w:val="22"/>
                <w:szCs w:val="22"/>
              </w:rPr>
            </w:pPr>
          </w:p>
        </w:tc>
        <w:tc>
          <w:tcPr>
            <w:tcW w:w="1260" w:type="dxa"/>
            <w:tcBorders>
              <w:top w:val="single" w:sz="7" w:space="0" w:color="000000"/>
              <w:left w:val="single" w:sz="7" w:space="0" w:color="000000"/>
              <w:bottom w:val="single" w:sz="7" w:space="0" w:color="000000"/>
              <w:right w:val="single" w:sz="7" w:space="0" w:color="000000"/>
            </w:tcBorders>
          </w:tcPr>
          <w:p w14:paraId="0852F202" w14:textId="77777777" w:rsidR="00531DFA" w:rsidRPr="009070B7" w:rsidRDefault="00531DFA" w:rsidP="00661627">
            <w:pPr>
              <w:autoSpaceDE w:val="0"/>
              <w:autoSpaceDN w:val="0"/>
              <w:adjustRightInd w:val="0"/>
              <w:rPr>
                <w:rFonts w:eastAsiaTheme="minorHAnsi"/>
                <w:sz w:val="22"/>
                <w:szCs w:val="22"/>
              </w:rPr>
            </w:pPr>
          </w:p>
        </w:tc>
        <w:tc>
          <w:tcPr>
            <w:tcW w:w="5499" w:type="dxa"/>
            <w:tcBorders>
              <w:top w:val="single" w:sz="7" w:space="0" w:color="000000"/>
              <w:left w:val="single" w:sz="7" w:space="0" w:color="000000"/>
              <w:bottom w:val="single" w:sz="7" w:space="0" w:color="000000"/>
              <w:right w:val="single" w:sz="7" w:space="0" w:color="000000"/>
            </w:tcBorders>
            <w:vAlign w:val="center"/>
          </w:tcPr>
          <w:p w14:paraId="711AE81A" w14:textId="3B13AA17" w:rsidR="00531DFA" w:rsidRPr="009070B7" w:rsidRDefault="00846BD2" w:rsidP="00661627">
            <w:pPr>
              <w:autoSpaceDE w:val="0"/>
              <w:autoSpaceDN w:val="0"/>
              <w:adjustRightInd w:val="0"/>
              <w:jc w:val="center"/>
              <w:rPr>
                <w:rFonts w:eastAsiaTheme="minorHAnsi"/>
                <w:sz w:val="22"/>
                <w:szCs w:val="22"/>
              </w:rPr>
            </w:pPr>
            <w:r w:rsidRPr="009070B7">
              <w:rPr>
                <w:rFonts w:eastAsiaTheme="minorHAnsi"/>
                <w:sz w:val="22"/>
                <w:szCs w:val="22"/>
              </w:rPr>
              <w:t>CF/DF/EC/EG/EM/EP/ER/ES/ET/GA/TR/UG/US/UT</w:t>
            </w:r>
          </w:p>
        </w:tc>
        <w:tc>
          <w:tcPr>
            <w:tcW w:w="1260" w:type="dxa"/>
            <w:gridSpan w:val="2"/>
            <w:tcBorders>
              <w:top w:val="single" w:sz="7" w:space="0" w:color="000000"/>
              <w:left w:val="single" w:sz="7" w:space="0" w:color="000000"/>
              <w:bottom w:val="single" w:sz="7" w:space="0" w:color="000000"/>
              <w:right w:val="single" w:sz="7" w:space="0" w:color="000000"/>
            </w:tcBorders>
            <w:vAlign w:val="center"/>
          </w:tcPr>
          <w:p w14:paraId="3047222F" w14:textId="77A0457C" w:rsidR="00531DFA" w:rsidRPr="009070B7" w:rsidRDefault="00531DFA" w:rsidP="00661627">
            <w:pPr>
              <w:kinsoku w:val="0"/>
              <w:overflowPunct w:val="0"/>
              <w:autoSpaceDE w:val="0"/>
              <w:autoSpaceDN w:val="0"/>
              <w:adjustRightInd w:val="0"/>
              <w:spacing w:line="274" w:lineRule="exact"/>
              <w:ind w:left="324"/>
              <w:rPr>
                <w:rFonts w:eastAsiaTheme="minorHAnsi"/>
                <w:sz w:val="22"/>
                <w:szCs w:val="22"/>
              </w:rPr>
            </w:pPr>
            <w:r w:rsidRPr="009070B7">
              <w:rPr>
                <w:rFonts w:eastAsiaTheme="minorHAnsi"/>
                <w:sz w:val="22"/>
                <w:szCs w:val="22"/>
              </w:rPr>
              <w:t>E/F/U</w:t>
            </w:r>
          </w:p>
        </w:tc>
        <w:tc>
          <w:tcPr>
            <w:tcW w:w="1260" w:type="dxa"/>
            <w:gridSpan w:val="2"/>
            <w:tcBorders>
              <w:top w:val="single" w:sz="7" w:space="0" w:color="000000"/>
              <w:left w:val="single" w:sz="7" w:space="0" w:color="000000"/>
              <w:bottom w:val="single" w:sz="7" w:space="0" w:color="000000"/>
              <w:right w:val="single" w:sz="7" w:space="0" w:color="000000"/>
            </w:tcBorders>
            <w:vAlign w:val="center"/>
          </w:tcPr>
          <w:p w14:paraId="33F73EEA" w14:textId="3703AB16" w:rsidR="00531DFA" w:rsidRPr="009070B7" w:rsidRDefault="00531DFA" w:rsidP="00661627">
            <w:pPr>
              <w:kinsoku w:val="0"/>
              <w:overflowPunct w:val="0"/>
              <w:autoSpaceDE w:val="0"/>
              <w:autoSpaceDN w:val="0"/>
              <w:adjustRightInd w:val="0"/>
              <w:spacing w:line="274" w:lineRule="exact"/>
              <w:jc w:val="center"/>
              <w:rPr>
                <w:rFonts w:eastAsiaTheme="minorHAnsi"/>
                <w:sz w:val="22"/>
                <w:szCs w:val="22"/>
              </w:rPr>
            </w:pPr>
            <w:r w:rsidRPr="009070B7">
              <w:rPr>
                <w:rFonts w:eastAsiaTheme="minorHAnsi"/>
                <w:sz w:val="22"/>
                <w:szCs w:val="22"/>
              </w:rPr>
              <w:t>D/G/N</w:t>
            </w:r>
          </w:p>
        </w:tc>
        <w:tc>
          <w:tcPr>
            <w:tcW w:w="810" w:type="dxa"/>
            <w:gridSpan w:val="2"/>
            <w:tcBorders>
              <w:top w:val="single" w:sz="7" w:space="0" w:color="000000"/>
              <w:left w:val="single" w:sz="7" w:space="0" w:color="000000"/>
              <w:bottom w:val="single" w:sz="7" w:space="0" w:color="000000"/>
              <w:right w:val="single" w:sz="7" w:space="0" w:color="000000"/>
            </w:tcBorders>
            <w:vAlign w:val="center"/>
          </w:tcPr>
          <w:p w14:paraId="2F3568AE" w14:textId="76C8A901" w:rsidR="00531DFA" w:rsidRPr="009070B7" w:rsidRDefault="00531DFA" w:rsidP="00E15B43">
            <w:pPr>
              <w:kinsoku w:val="0"/>
              <w:overflowPunct w:val="0"/>
              <w:autoSpaceDE w:val="0"/>
              <w:autoSpaceDN w:val="0"/>
              <w:adjustRightInd w:val="0"/>
              <w:spacing w:line="274" w:lineRule="exact"/>
              <w:jc w:val="center"/>
              <w:rPr>
                <w:rFonts w:eastAsiaTheme="minorHAnsi"/>
                <w:sz w:val="22"/>
                <w:szCs w:val="22"/>
              </w:rPr>
            </w:pPr>
            <w:r w:rsidRPr="009070B7">
              <w:rPr>
                <w:rFonts w:eastAsiaTheme="minorHAnsi"/>
                <w:sz w:val="22"/>
                <w:szCs w:val="22"/>
              </w:rPr>
              <w:t xml:space="preserve"> </w:t>
            </w:r>
            <w:r w:rsidR="00E15B43" w:rsidRPr="009070B7">
              <w:rPr>
                <w:rFonts w:eastAsiaTheme="minorHAnsi"/>
                <w:sz w:val="22"/>
                <w:szCs w:val="22"/>
              </w:rPr>
              <w:t>U/E/C</w:t>
            </w:r>
          </w:p>
        </w:tc>
        <w:tc>
          <w:tcPr>
            <w:tcW w:w="891" w:type="dxa"/>
            <w:tcBorders>
              <w:top w:val="single" w:sz="7" w:space="0" w:color="000000"/>
              <w:left w:val="single" w:sz="7" w:space="0" w:color="000000"/>
              <w:bottom w:val="single" w:sz="7" w:space="0" w:color="000000"/>
              <w:right w:val="single" w:sz="7" w:space="0" w:color="000000"/>
            </w:tcBorders>
            <w:vAlign w:val="center"/>
          </w:tcPr>
          <w:p w14:paraId="2EFDB49A" w14:textId="20B35377" w:rsidR="00531DFA" w:rsidRPr="009070B7" w:rsidRDefault="00531DFA" w:rsidP="00661627">
            <w:pPr>
              <w:kinsoku w:val="0"/>
              <w:overflowPunct w:val="0"/>
              <w:autoSpaceDE w:val="0"/>
              <w:autoSpaceDN w:val="0"/>
              <w:adjustRightInd w:val="0"/>
              <w:spacing w:line="274" w:lineRule="exact"/>
              <w:ind w:left="107"/>
              <w:rPr>
                <w:rFonts w:eastAsiaTheme="minorHAnsi"/>
                <w:sz w:val="22"/>
                <w:szCs w:val="22"/>
              </w:rPr>
            </w:pPr>
            <w:r w:rsidRPr="009070B7">
              <w:rPr>
                <w:rFonts w:eastAsiaTheme="minorHAnsi"/>
                <w:sz w:val="22"/>
                <w:szCs w:val="22"/>
              </w:rPr>
              <w:t>X/K/N</w:t>
            </w:r>
          </w:p>
        </w:tc>
      </w:tr>
      <w:tr w:rsidR="00846BD2" w:rsidRPr="00900F0C" w14:paraId="345C0EA4" w14:textId="77777777" w:rsidTr="009070B7">
        <w:trPr>
          <w:trHeight w:hRule="exact" w:val="288"/>
        </w:trPr>
        <w:tc>
          <w:tcPr>
            <w:tcW w:w="1161" w:type="dxa"/>
            <w:tcBorders>
              <w:top w:val="single" w:sz="7" w:space="0" w:color="000000"/>
              <w:left w:val="single" w:sz="7" w:space="0" w:color="000000"/>
              <w:bottom w:val="single" w:sz="7" w:space="0" w:color="000000"/>
              <w:right w:val="single" w:sz="7" w:space="0" w:color="000000"/>
            </w:tcBorders>
            <w:vAlign w:val="center"/>
          </w:tcPr>
          <w:p w14:paraId="695B89A5" w14:textId="7D1BA9EB" w:rsidR="00846BD2" w:rsidRPr="009070B7" w:rsidRDefault="00846BD2" w:rsidP="00846BD2">
            <w:pPr>
              <w:autoSpaceDE w:val="0"/>
              <w:autoSpaceDN w:val="0"/>
              <w:adjustRightInd w:val="0"/>
              <w:jc w:val="center"/>
              <w:rPr>
                <w:rFonts w:eastAsiaTheme="minorHAnsi"/>
                <w:b/>
                <w:sz w:val="22"/>
                <w:szCs w:val="22"/>
              </w:rPr>
            </w:pPr>
            <w:r w:rsidRPr="009070B7">
              <w:rPr>
                <w:b/>
                <w:sz w:val="22"/>
                <w:szCs w:val="22"/>
              </w:rPr>
              <w:t>293000</w:t>
            </w:r>
          </w:p>
        </w:tc>
        <w:tc>
          <w:tcPr>
            <w:tcW w:w="900" w:type="dxa"/>
            <w:tcBorders>
              <w:top w:val="single" w:sz="7" w:space="0" w:color="000000"/>
              <w:left w:val="single" w:sz="7" w:space="0" w:color="000000"/>
              <w:bottom w:val="single" w:sz="7" w:space="0" w:color="000000"/>
              <w:right w:val="single" w:sz="7" w:space="0" w:color="000000"/>
            </w:tcBorders>
          </w:tcPr>
          <w:p w14:paraId="77BC63CB" w14:textId="77777777" w:rsidR="00846BD2" w:rsidRPr="009070B7" w:rsidRDefault="00846BD2" w:rsidP="00846BD2">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3846981C" w14:textId="77777777" w:rsidR="00846BD2" w:rsidRPr="009070B7" w:rsidRDefault="00846BD2" w:rsidP="00846BD2">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114D4F52" w14:textId="2A707BB5" w:rsidR="00846BD2" w:rsidRPr="009070B7" w:rsidRDefault="00846BD2" w:rsidP="00846BD2">
            <w:pPr>
              <w:autoSpaceDE w:val="0"/>
              <w:autoSpaceDN w:val="0"/>
              <w:adjustRightInd w:val="0"/>
              <w:rPr>
                <w:rFonts w:eastAsiaTheme="minorHAnsi"/>
                <w:sz w:val="22"/>
                <w:szCs w:val="22"/>
              </w:rPr>
            </w:pPr>
          </w:p>
        </w:tc>
        <w:tc>
          <w:tcPr>
            <w:tcW w:w="1260" w:type="dxa"/>
            <w:tcBorders>
              <w:top w:val="single" w:sz="7" w:space="0" w:color="000000"/>
              <w:left w:val="single" w:sz="7" w:space="0" w:color="000000"/>
              <w:bottom w:val="single" w:sz="7" w:space="0" w:color="000000"/>
              <w:right w:val="single" w:sz="7" w:space="0" w:color="000000"/>
            </w:tcBorders>
          </w:tcPr>
          <w:p w14:paraId="5DE8B7E8" w14:textId="77777777" w:rsidR="00846BD2" w:rsidRPr="009070B7" w:rsidRDefault="00846BD2" w:rsidP="00846BD2">
            <w:pPr>
              <w:autoSpaceDE w:val="0"/>
              <w:autoSpaceDN w:val="0"/>
              <w:adjustRightInd w:val="0"/>
              <w:rPr>
                <w:rFonts w:eastAsiaTheme="minorHAnsi"/>
                <w:sz w:val="22"/>
                <w:szCs w:val="22"/>
              </w:rPr>
            </w:pPr>
          </w:p>
        </w:tc>
        <w:tc>
          <w:tcPr>
            <w:tcW w:w="5499" w:type="dxa"/>
            <w:tcBorders>
              <w:top w:val="single" w:sz="7" w:space="0" w:color="000000"/>
              <w:left w:val="single" w:sz="7" w:space="0" w:color="000000"/>
              <w:bottom w:val="single" w:sz="7" w:space="0" w:color="000000"/>
              <w:right w:val="single" w:sz="7" w:space="0" w:color="000000"/>
            </w:tcBorders>
            <w:vAlign w:val="center"/>
          </w:tcPr>
          <w:p w14:paraId="43E4252F" w14:textId="14BD8C69" w:rsidR="00846BD2" w:rsidRPr="009070B7" w:rsidRDefault="00846BD2" w:rsidP="00846BD2">
            <w:pPr>
              <w:autoSpaceDE w:val="0"/>
              <w:autoSpaceDN w:val="0"/>
              <w:adjustRightInd w:val="0"/>
              <w:jc w:val="center"/>
              <w:rPr>
                <w:rFonts w:eastAsiaTheme="minorHAnsi"/>
                <w:sz w:val="22"/>
                <w:szCs w:val="22"/>
              </w:rPr>
            </w:pPr>
            <w:r w:rsidRPr="009070B7">
              <w:rPr>
                <w:rFonts w:eastAsiaTheme="minorHAnsi"/>
                <w:sz w:val="22"/>
                <w:szCs w:val="22"/>
              </w:rPr>
              <w:t>CF/DF/EC/EG/EM/EP/ER/ES/ET/GA/TR/UG/US/UT</w:t>
            </w:r>
          </w:p>
        </w:tc>
        <w:tc>
          <w:tcPr>
            <w:tcW w:w="1260" w:type="dxa"/>
            <w:gridSpan w:val="2"/>
            <w:tcBorders>
              <w:top w:val="single" w:sz="7" w:space="0" w:color="000000"/>
              <w:left w:val="single" w:sz="7" w:space="0" w:color="000000"/>
              <w:bottom w:val="single" w:sz="7" w:space="0" w:color="000000"/>
              <w:right w:val="single" w:sz="7" w:space="0" w:color="000000"/>
            </w:tcBorders>
            <w:vAlign w:val="center"/>
          </w:tcPr>
          <w:p w14:paraId="2273571D" w14:textId="46C05D87" w:rsidR="00846BD2" w:rsidRPr="009070B7" w:rsidRDefault="00846BD2" w:rsidP="00846BD2">
            <w:pPr>
              <w:kinsoku w:val="0"/>
              <w:overflowPunct w:val="0"/>
              <w:autoSpaceDE w:val="0"/>
              <w:autoSpaceDN w:val="0"/>
              <w:adjustRightInd w:val="0"/>
              <w:spacing w:line="274" w:lineRule="exact"/>
              <w:ind w:left="324"/>
              <w:rPr>
                <w:rFonts w:eastAsiaTheme="minorHAnsi"/>
                <w:sz w:val="22"/>
                <w:szCs w:val="22"/>
              </w:rPr>
            </w:pPr>
            <w:r w:rsidRPr="009070B7">
              <w:rPr>
                <w:rFonts w:eastAsiaTheme="minorHAnsi"/>
                <w:sz w:val="22"/>
                <w:szCs w:val="22"/>
              </w:rPr>
              <w:t>E/F/U</w:t>
            </w:r>
          </w:p>
        </w:tc>
        <w:tc>
          <w:tcPr>
            <w:tcW w:w="1260" w:type="dxa"/>
            <w:gridSpan w:val="2"/>
            <w:tcBorders>
              <w:top w:val="single" w:sz="7" w:space="0" w:color="000000"/>
              <w:left w:val="single" w:sz="7" w:space="0" w:color="000000"/>
              <w:bottom w:val="single" w:sz="7" w:space="0" w:color="000000"/>
              <w:right w:val="single" w:sz="7" w:space="0" w:color="000000"/>
            </w:tcBorders>
            <w:vAlign w:val="center"/>
          </w:tcPr>
          <w:p w14:paraId="3DE1C19C" w14:textId="5CD0E586" w:rsidR="00846BD2" w:rsidRPr="009070B7" w:rsidRDefault="00846BD2" w:rsidP="00846BD2">
            <w:pPr>
              <w:kinsoku w:val="0"/>
              <w:overflowPunct w:val="0"/>
              <w:autoSpaceDE w:val="0"/>
              <w:autoSpaceDN w:val="0"/>
              <w:adjustRightInd w:val="0"/>
              <w:spacing w:line="274" w:lineRule="exact"/>
              <w:jc w:val="center"/>
              <w:rPr>
                <w:rFonts w:eastAsiaTheme="minorHAnsi"/>
                <w:sz w:val="22"/>
                <w:szCs w:val="22"/>
              </w:rPr>
            </w:pPr>
            <w:r w:rsidRPr="009070B7">
              <w:rPr>
                <w:rFonts w:eastAsiaTheme="minorHAnsi"/>
                <w:sz w:val="22"/>
                <w:szCs w:val="22"/>
              </w:rPr>
              <w:t>D/G/N</w:t>
            </w:r>
          </w:p>
        </w:tc>
        <w:tc>
          <w:tcPr>
            <w:tcW w:w="810" w:type="dxa"/>
            <w:gridSpan w:val="2"/>
            <w:tcBorders>
              <w:top w:val="single" w:sz="7" w:space="0" w:color="000000"/>
              <w:left w:val="single" w:sz="7" w:space="0" w:color="000000"/>
              <w:bottom w:val="single" w:sz="7" w:space="0" w:color="000000"/>
              <w:right w:val="single" w:sz="7" w:space="0" w:color="000000"/>
            </w:tcBorders>
            <w:vAlign w:val="center"/>
          </w:tcPr>
          <w:p w14:paraId="18CD61DB" w14:textId="76CA0519" w:rsidR="00846BD2" w:rsidRPr="009070B7" w:rsidRDefault="00846BD2" w:rsidP="00846BD2">
            <w:pPr>
              <w:kinsoku w:val="0"/>
              <w:overflowPunct w:val="0"/>
              <w:autoSpaceDE w:val="0"/>
              <w:autoSpaceDN w:val="0"/>
              <w:adjustRightInd w:val="0"/>
              <w:spacing w:line="274" w:lineRule="exact"/>
              <w:rPr>
                <w:rFonts w:eastAsiaTheme="minorHAnsi"/>
                <w:sz w:val="22"/>
                <w:szCs w:val="22"/>
              </w:rPr>
            </w:pPr>
            <w:r w:rsidRPr="009070B7">
              <w:rPr>
                <w:rFonts w:eastAsiaTheme="minorHAnsi"/>
                <w:sz w:val="22"/>
                <w:szCs w:val="22"/>
              </w:rPr>
              <w:t xml:space="preserve"> </w:t>
            </w:r>
            <w:r w:rsidRPr="009070B7">
              <w:rPr>
                <w:rFonts w:eastAsiaTheme="minorHAnsi"/>
                <w:sz w:val="22"/>
                <w:szCs w:val="22"/>
              </w:rPr>
              <w:t xml:space="preserve">   </w:t>
            </w:r>
            <w:r w:rsidRPr="009070B7">
              <w:rPr>
                <w:rFonts w:eastAsiaTheme="minorHAnsi"/>
                <w:sz w:val="22"/>
                <w:szCs w:val="22"/>
              </w:rPr>
              <w:t>U/E</w:t>
            </w:r>
          </w:p>
        </w:tc>
        <w:tc>
          <w:tcPr>
            <w:tcW w:w="891" w:type="dxa"/>
            <w:tcBorders>
              <w:top w:val="single" w:sz="7" w:space="0" w:color="000000"/>
              <w:left w:val="single" w:sz="7" w:space="0" w:color="000000"/>
              <w:bottom w:val="single" w:sz="7" w:space="0" w:color="000000"/>
              <w:right w:val="single" w:sz="7" w:space="0" w:color="000000"/>
            </w:tcBorders>
            <w:vAlign w:val="center"/>
          </w:tcPr>
          <w:p w14:paraId="1A2FBC6B" w14:textId="1DF6DB45" w:rsidR="00846BD2" w:rsidRPr="009070B7" w:rsidRDefault="00846BD2" w:rsidP="00846BD2">
            <w:pPr>
              <w:kinsoku w:val="0"/>
              <w:overflowPunct w:val="0"/>
              <w:autoSpaceDE w:val="0"/>
              <w:autoSpaceDN w:val="0"/>
              <w:adjustRightInd w:val="0"/>
              <w:spacing w:line="274" w:lineRule="exact"/>
              <w:ind w:left="107"/>
              <w:rPr>
                <w:rFonts w:eastAsiaTheme="minorHAnsi"/>
                <w:sz w:val="22"/>
                <w:szCs w:val="22"/>
              </w:rPr>
            </w:pPr>
            <w:r w:rsidRPr="009070B7">
              <w:rPr>
                <w:rFonts w:eastAsiaTheme="minorHAnsi"/>
                <w:sz w:val="22"/>
                <w:szCs w:val="22"/>
              </w:rPr>
              <w:t xml:space="preserve">  </w:t>
            </w:r>
            <w:r w:rsidRPr="009070B7">
              <w:rPr>
                <w:rFonts w:eastAsiaTheme="minorHAnsi"/>
                <w:sz w:val="22"/>
                <w:szCs w:val="22"/>
              </w:rPr>
              <w:t>X/N</w:t>
            </w:r>
          </w:p>
        </w:tc>
      </w:tr>
      <w:tr w:rsidR="00A475CC" w:rsidRPr="00900F0C" w14:paraId="413EA3AD" w14:textId="77777777" w:rsidTr="009070B7">
        <w:trPr>
          <w:trHeight w:hRule="exact" w:val="288"/>
        </w:trPr>
        <w:tc>
          <w:tcPr>
            <w:tcW w:w="1161" w:type="dxa"/>
            <w:tcBorders>
              <w:top w:val="single" w:sz="7" w:space="0" w:color="000000"/>
              <w:left w:val="single" w:sz="7" w:space="0" w:color="000000"/>
              <w:bottom w:val="single" w:sz="7" w:space="0" w:color="000000"/>
              <w:right w:val="single" w:sz="7" w:space="0" w:color="000000"/>
            </w:tcBorders>
            <w:vAlign w:val="center"/>
          </w:tcPr>
          <w:p w14:paraId="264CB710" w14:textId="29528CC4" w:rsidR="00A475CC" w:rsidRPr="009070B7" w:rsidRDefault="00A475CC" w:rsidP="00A475CC">
            <w:pPr>
              <w:autoSpaceDE w:val="0"/>
              <w:autoSpaceDN w:val="0"/>
              <w:adjustRightInd w:val="0"/>
              <w:jc w:val="center"/>
              <w:rPr>
                <w:rFonts w:eastAsiaTheme="minorHAnsi"/>
                <w:b/>
                <w:sz w:val="22"/>
                <w:szCs w:val="22"/>
              </w:rPr>
            </w:pPr>
            <w:r w:rsidRPr="009070B7">
              <w:rPr>
                <w:b/>
                <w:sz w:val="22"/>
                <w:szCs w:val="22"/>
              </w:rPr>
              <w:t>693000</w:t>
            </w:r>
          </w:p>
        </w:tc>
        <w:tc>
          <w:tcPr>
            <w:tcW w:w="900" w:type="dxa"/>
            <w:tcBorders>
              <w:top w:val="single" w:sz="7" w:space="0" w:color="000000"/>
              <w:left w:val="single" w:sz="7" w:space="0" w:color="000000"/>
              <w:bottom w:val="single" w:sz="7" w:space="0" w:color="000000"/>
              <w:right w:val="single" w:sz="7" w:space="0" w:color="000000"/>
            </w:tcBorders>
          </w:tcPr>
          <w:p w14:paraId="6817993B" w14:textId="77777777" w:rsidR="00A475CC" w:rsidRPr="009070B7" w:rsidRDefault="00A475CC" w:rsidP="00A475CC">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2CAC2446" w14:textId="77777777" w:rsidR="00A475CC" w:rsidRPr="009070B7" w:rsidRDefault="00A475CC" w:rsidP="00A475CC">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6C5E6404" w14:textId="07463D59" w:rsidR="00A475CC" w:rsidRPr="009070B7" w:rsidRDefault="00A475CC" w:rsidP="00A475CC">
            <w:pPr>
              <w:autoSpaceDE w:val="0"/>
              <w:autoSpaceDN w:val="0"/>
              <w:adjustRightInd w:val="0"/>
              <w:rPr>
                <w:rFonts w:eastAsiaTheme="minorHAnsi"/>
                <w:sz w:val="22"/>
                <w:szCs w:val="22"/>
              </w:rPr>
            </w:pPr>
          </w:p>
        </w:tc>
        <w:tc>
          <w:tcPr>
            <w:tcW w:w="1260" w:type="dxa"/>
            <w:tcBorders>
              <w:top w:val="single" w:sz="7" w:space="0" w:color="000000"/>
              <w:left w:val="single" w:sz="7" w:space="0" w:color="000000"/>
              <w:bottom w:val="single" w:sz="7" w:space="0" w:color="000000"/>
              <w:right w:val="single" w:sz="7" w:space="0" w:color="000000"/>
            </w:tcBorders>
          </w:tcPr>
          <w:p w14:paraId="7C2FE9C1" w14:textId="77777777" w:rsidR="00A475CC" w:rsidRPr="009070B7" w:rsidRDefault="00A475CC" w:rsidP="00A475CC">
            <w:pPr>
              <w:autoSpaceDE w:val="0"/>
              <w:autoSpaceDN w:val="0"/>
              <w:adjustRightInd w:val="0"/>
              <w:rPr>
                <w:rFonts w:eastAsiaTheme="minorHAnsi"/>
                <w:sz w:val="22"/>
                <w:szCs w:val="22"/>
              </w:rPr>
            </w:pPr>
          </w:p>
        </w:tc>
        <w:tc>
          <w:tcPr>
            <w:tcW w:w="5499" w:type="dxa"/>
            <w:tcBorders>
              <w:top w:val="single" w:sz="7" w:space="0" w:color="000000"/>
              <w:left w:val="single" w:sz="7" w:space="0" w:color="000000"/>
              <w:bottom w:val="single" w:sz="7" w:space="0" w:color="000000"/>
              <w:right w:val="single" w:sz="7" w:space="0" w:color="000000"/>
            </w:tcBorders>
            <w:vAlign w:val="center"/>
          </w:tcPr>
          <w:p w14:paraId="55279E81" w14:textId="6D6C638F" w:rsidR="00A475CC" w:rsidRPr="009070B7" w:rsidRDefault="00A475CC" w:rsidP="00A475CC">
            <w:pPr>
              <w:autoSpaceDE w:val="0"/>
              <w:autoSpaceDN w:val="0"/>
              <w:adjustRightInd w:val="0"/>
              <w:jc w:val="center"/>
              <w:rPr>
                <w:rFonts w:eastAsiaTheme="minorHAnsi"/>
                <w:sz w:val="22"/>
                <w:szCs w:val="22"/>
              </w:rPr>
            </w:pPr>
            <w:r w:rsidRPr="009070B7">
              <w:rPr>
                <w:rFonts w:eastAsiaTheme="minorHAnsi"/>
                <w:sz w:val="22"/>
                <w:szCs w:val="22"/>
              </w:rPr>
              <w:t>CF/DF/EC/EG/EM/EP/ER/ES/ET/GA/TR/UG/US/UT</w:t>
            </w:r>
          </w:p>
        </w:tc>
        <w:tc>
          <w:tcPr>
            <w:tcW w:w="1260" w:type="dxa"/>
            <w:gridSpan w:val="2"/>
            <w:tcBorders>
              <w:top w:val="single" w:sz="7" w:space="0" w:color="000000"/>
              <w:left w:val="single" w:sz="7" w:space="0" w:color="000000"/>
              <w:bottom w:val="single" w:sz="7" w:space="0" w:color="000000"/>
              <w:right w:val="single" w:sz="7" w:space="0" w:color="000000"/>
            </w:tcBorders>
            <w:vAlign w:val="center"/>
          </w:tcPr>
          <w:p w14:paraId="6BF88B69" w14:textId="687A2C18" w:rsidR="00A475CC" w:rsidRPr="009070B7" w:rsidRDefault="00A475CC" w:rsidP="00A475CC">
            <w:pPr>
              <w:kinsoku w:val="0"/>
              <w:overflowPunct w:val="0"/>
              <w:autoSpaceDE w:val="0"/>
              <w:autoSpaceDN w:val="0"/>
              <w:adjustRightInd w:val="0"/>
              <w:spacing w:line="274" w:lineRule="exact"/>
              <w:ind w:left="324"/>
              <w:rPr>
                <w:rFonts w:eastAsiaTheme="minorHAnsi"/>
                <w:sz w:val="22"/>
                <w:szCs w:val="22"/>
              </w:rPr>
            </w:pPr>
            <w:r w:rsidRPr="009070B7">
              <w:rPr>
                <w:rFonts w:eastAsiaTheme="minorHAnsi"/>
                <w:sz w:val="22"/>
                <w:szCs w:val="22"/>
              </w:rPr>
              <w:t>E/F/U</w:t>
            </w:r>
          </w:p>
        </w:tc>
        <w:tc>
          <w:tcPr>
            <w:tcW w:w="1260" w:type="dxa"/>
            <w:gridSpan w:val="2"/>
            <w:tcBorders>
              <w:top w:val="single" w:sz="7" w:space="0" w:color="000000"/>
              <w:left w:val="single" w:sz="7" w:space="0" w:color="000000"/>
              <w:bottom w:val="single" w:sz="7" w:space="0" w:color="000000"/>
              <w:right w:val="single" w:sz="7" w:space="0" w:color="000000"/>
            </w:tcBorders>
            <w:vAlign w:val="center"/>
          </w:tcPr>
          <w:p w14:paraId="39091F1A" w14:textId="31FA8B7B" w:rsidR="00A475CC" w:rsidRPr="009070B7" w:rsidRDefault="00A475CC" w:rsidP="00A475CC">
            <w:pPr>
              <w:kinsoku w:val="0"/>
              <w:overflowPunct w:val="0"/>
              <w:autoSpaceDE w:val="0"/>
              <w:autoSpaceDN w:val="0"/>
              <w:adjustRightInd w:val="0"/>
              <w:spacing w:line="274" w:lineRule="exact"/>
              <w:jc w:val="center"/>
              <w:rPr>
                <w:rFonts w:eastAsiaTheme="minorHAnsi"/>
                <w:sz w:val="22"/>
                <w:szCs w:val="22"/>
              </w:rPr>
            </w:pPr>
            <w:r w:rsidRPr="009070B7">
              <w:rPr>
                <w:rFonts w:eastAsiaTheme="minorHAnsi"/>
                <w:sz w:val="22"/>
                <w:szCs w:val="22"/>
              </w:rPr>
              <w:t>D/G/N</w:t>
            </w:r>
          </w:p>
        </w:tc>
        <w:tc>
          <w:tcPr>
            <w:tcW w:w="810" w:type="dxa"/>
            <w:gridSpan w:val="2"/>
            <w:tcBorders>
              <w:top w:val="single" w:sz="7" w:space="0" w:color="000000"/>
              <w:left w:val="single" w:sz="7" w:space="0" w:color="000000"/>
              <w:bottom w:val="single" w:sz="7" w:space="0" w:color="000000"/>
              <w:right w:val="single" w:sz="7" w:space="0" w:color="000000"/>
            </w:tcBorders>
            <w:vAlign w:val="center"/>
          </w:tcPr>
          <w:p w14:paraId="2DFAE7E9" w14:textId="73C5C3B3" w:rsidR="00A475CC" w:rsidRPr="009070B7" w:rsidRDefault="00A475CC" w:rsidP="00A475CC">
            <w:pPr>
              <w:kinsoku w:val="0"/>
              <w:overflowPunct w:val="0"/>
              <w:autoSpaceDE w:val="0"/>
              <w:autoSpaceDN w:val="0"/>
              <w:adjustRightInd w:val="0"/>
              <w:spacing w:line="274" w:lineRule="exact"/>
              <w:rPr>
                <w:rFonts w:eastAsiaTheme="minorHAnsi"/>
                <w:sz w:val="22"/>
                <w:szCs w:val="22"/>
              </w:rPr>
            </w:pPr>
            <w:r w:rsidRPr="009070B7">
              <w:rPr>
                <w:rFonts w:eastAsiaTheme="minorHAnsi"/>
                <w:sz w:val="22"/>
                <w:szCs w:val="22"/>
              </w:rPr>
              <w:t xml:space="preserve">    U/E</w:t>
            </w:r>
          </w:p>
        </w:tc>
        <w:tc>
          <w:tcPr>
            <w:tcW w:w="891" w:type="dxa"/>
            <w:tcBorders>
              <w:top w:val="single" w:sz="7" w:space="0" w:color="000000"/>
              <w:left w:val="single" w:sz="7" w:space="0" w:color="000000"/>
              <w:bottom w:val="single" w:sz="7" w:space="0" w:color="000000"/>
              <w:right w:val="single" w:sz="7" w:space="0" w:color="000000"/>
            </w:tcBorders>
            <w:vAlign w:val="center"/>
          </w:tcPr>
          <w:p w14:paraId="0D9FA9B8" w14:textId="6F02B539" w:rsidR="00A475CC" w:rsidRPr="009070B7" w:rsidRDefault="00A475CC" w:rsidP="00A475CC">
            <w:pPr>
              <w:kinsoku w:val="0"/>
              <w:overflowPunct w:val="0"/>
              <w:autoSpaceDE w:val="0"/>
              <w:autoSpaceDN w:val="0"/>
              <w:adjustRightInd w:val="0"/>
              <w:spacing w:line="274" w:lineRule="exact"/>
              <w:ind w:left="107"/>
              <w:rPr>
                <w:rFonts w:eastAsiaTheme="minorHAnsi"/>
                <w:sz w:val="22"/>
                <w:szCs w:val="22"/>
              </w:rPr>
            </w:pPr>
            <w:r w:rsidRPr="009070B7">
              <w:rPr>
                <w:rFonts w:eastAsiaTheme="minorHAnsi"/>
                <w:sz w:val="22"/>
                <w:szCs w:val="22"/>
              </w:rPr>
              <w:t>X</w:t>
            </w:r>
            <w:r w:rsidRPr="009070B7">
              <w:rPr>
                <w:rFonts w:eastAsiaTheme="minorHAnsi"/>
                <w:sz w:val="22"/>
                <w:szCs w:val="22"/>
              </w:rPr>
              <w:t>/K</w:t>
            </w:r>
            <w:r w:rsidRPr="009070B7">
              <w:rPr>
                <w:rFonts w:eastAsiaTheme="minorHAnsi"/>
                <w:sz w:val="22"/>
                <w:szCs w:val="22"/>
              </w:rPr>
              <w:t>/N</w:t>
            </w:r>
          </w:p>
        </w:tc>
      </w:tr>
      <w:tr w:rsidR="003F60A1" w:rsidRPr="00900F0C" w14:paraId="69E4F02E" w14:textId="77777777" w:rsidTr="009070B7">
        <w:trPr>
          <w:trHeight w:hRule="exact" w:val="288"/>
        </w:trPr>
        <w:tc>
          <w:tcPr>
            <w:tcW w:w="1161" w:type="dxa"/>
            <w:tcBorders>
              <w:top w:val="single" w:sz="7" w:space="0" w:color="000000"/>
              <w:left w:val="single" w:sz="7" w:space="0" w:color="000000"/>
              <w:bottom w:val="single" w:sz="7" w:space="0" w:color="000000"/>
              <w:right w:val="single" w:sz="7" w:space="0" w:color="000000"/>
            </w:tcBorders>
            <w:vAlign w:val="center"/>
          </w:tcPr>
          <w:p w14:paraId="5433CEB6" w14:textId="5EEF005C" w:rsidR="003F60A1" w:rsidRPr="009070B7" w:rsidRDefault="003F60A1" w:rsidP="003F60A1">
            <w:pPr>
              <w:autoSpaceDE w:val="0"/>
              <w:autoSpaceDN w:val="0"/>
              <w:adjustRightInd w:val="0"/>
              <w:jc w:val="center"/>
              <w:rPr>
                <w:rFonts w:eastAsiaTheme="minorHAnsi"/>
                <w:b/>
                <w:sz w:val="22"/>
                <w:szCs w:val="22"/>
              </w:rPr>
            </w:pPr>
            <w:r w:rsidRPr="009070B7">
              <w:rPr>
                <w:b/>
                <w:sz w:val="22"/>
                <w:szCs w:val="22"/>
              </w:rPr>
              <w:t>671300</w:t>
            </w:r>
          </w:p>
        </w:tc>
        <w:tc>
          <w:tcPr>
            <w:tcW w:w="900" w:type="dxa"/>
            <w:tcBorders>
              <w:top w:val="single" w:sz="7" w:space="0" w:color="000000"/>
              <w:left w:val="single" w:sz="7" w:space="0" w:color="000000"/>
              <w:bottom w:val="single" w:sz="7" w:space="0" w:color="000000"/>
              <w:right w:val="single" w:sz="7" w:space="0" w:color="000000"/>
            </w:tcBorders>
          </w:tcPr>
          <w:p w14:paraId="628E0FBB" w14:textId="77777777" w:rsidR="003F60A1" w:rsidRPr="009070B7" w:rsidRDefault="003F60A1" w:rsidP="003F60A1">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6CA0059C" w14:textId="77777777" w:rsidR="003F60A1" w:rsidRPr="009070B7" w:rsidRDefault="003F60A1" w:rsidP="003F60A1">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7EFE5D2F" w14:textId="62F859F5" w:rsidR="003F60A1" w:rsidRPr="009070B7" w:rsidRDefault="003F60A1" w:rsidP="003F60A1">
            <w:pPr>
              <w:autoSpaceDE w:val="0"/>
              <w:autoSpaceDN w:val="0"/>
              <w:adjustRightInd w:val="0"/>
              <w:rPr>
                <w:rFonts w:eastAsiaTheme="minorHAnsi"/>
                <w:sz w:val="22"/>
                <w:szCs w:val="22"/>
              </w:rPr>
            </w:pPr>
          </w:p>
        </w:tc>
        <w:tc>
          <w:tcPr>
            <w:tcW w:w="1260" w:type="dxa"/>
            <w:tcBorders>
              <w:top w:val="single" w:sz="7" w:space="0" w:color="000000"/>
              <w:left w:val="single" w:sz="7" w:space="0" w:color="000000"/>
              <w:bottom w:val="single" w:sz="7" w:space="0" w:color="000000"/>
              <w:right w:val="single" w:sz="7" w:space="0" w:color="000000"/>
            </w:tcBorders>
          </w:tcPr>
          <w:p w14:paraId="7F49D59F" w14:textId="77777777" w:rsidR="003F60A1" w:rsidRPr="009070B7" w:rsidRDefault="003F60A1" w:rsidP="003F60A1">
            <w:pPr>
              <w:autoSpaceDE w:val="0"/>
              <w:autoSpaceDN w:val="0"/>
              <w:adjustRightInd w:val="0"/>
              <w:rPr>
                <w:rFonts w:eastAsiaTheme="minorHAnsi"/>
                <w:sz w:val="22"/>
                <w:szCs w:val="22"/>
              </w:rPr>
            </w:pPr>
          </w:p>
        </w:tc>
        <w:tc>
          <w:tcPr>
            <w:tcW w:w="5499" w:type="dxa"/>
            <w:tcBorders>
              <w:top w:val="single" w:sz="7" w:space="0" w:color="000000"/>
              <w:left w:val="single" w:sz="7" w:space="0" w:color="000000"/>
              <w:bottom w:val="single" w:sz="7" w:space="0" w:color="000000"/>
              <w:right w:val="single" w:sz="7" w:space="0" w:color="000000"/>
            </w:tcBorders>
            <w:vAlign w:val="center"/>
          </w:tcPr>
          <w:p w14:paraId="4E953736" w14:textId="1D213FE9" w:rsidR="003F60A1" w:rsidRPr="009070B7" w:rsidRDefault="003F60A1" w:rsidP="003F60A1">
            <w:pPr>
              <w:autoSpaceDE w:val="0"/>
              <w:autoSpaceDN w:val="0"/>
              <w:adjustRightInd w:val="0"/>
              <w:jc w:val="center"/>
              <w:rPr>
                <w:rFonts w:eastAsiaTheme="minorHAnsi"/>
                <w:sz w:val="22"/>
                <w:szCs w:val="22"/>
              </w:rPr>
            </w:pPr>
            <w:r w:rsidRPr="009070B7">
              <w:rPr>
                <w:rFonts w:eastAsiaTheme="minorHAnsi"/>
                <w:sz w:val="22"/>
                <w:szCs w:val="22"/>
              </w:rPr>
              <w:t>CF/DF/EC/EG/EM/EP/ER/ES/ET/GA/TR/UG/US/UT</w:t>
            </w:r>
          </w:p>
        </w:tc>
        <w:tc>
          <w:tcPr>
            <w:tcW w:w="1260" w:type="dxa"/>
            <w:gridSpan w:val="2"/>
            <w:tcBorders>
              <w:top w:val="single" w:sz="7" w:space="0" w:color="000000"/>
              <w:left w:val="single" w:sz="7" w:space="0" w:color="000000"/>
              <w:bottom w:val="single" w:sz="7" w:space="0" w:color="000000"/>
              <w:right w:val="single" w:sz="7" w:space="0" w:color="000000"/>
            </w:tcBorders>
            <w:vAlign w:val="center"/>
          </w:tcPr>
          <w:p w14:paraId="4D73F599" w14:textId="1F9D8013" w:rsidR="003F60A1" w:rsidRPr="009070B7" w:rsidRDefault="003F60A1" w:rsidP="003F60A1">
            <w:pPr>
              <w:kinsoku w:val="0"/>
              <w:overflowPunct w:val="0"/>
              <w:autoSpaceDE w:val="0"/>
              <w:autoSpaceDN w:val="0"/>
              <w:adjustRightInd w:val="0"/>
              <w:spacing w:line="274" w:lineRule="exact"/>
              <w:ind w:left="324"/>
              <w:rPr>
                <w:rFonts w:eastAsiaTheme="minorHAnsi"/>
                <w:sz w:val="22"/>
                <w:szCs w:val="22"/>
              </w:rPr>
            </w:pPr>
            <w:r w:rsidRPr="009070B7">
              <w:rPr>
                <w:rFonts w:eastAsiaTheme="minorHAnsi"/>
                <w:sz w:val="22"/>
                <w:szCs w:val="22"/>
              </w:rPr>
              <w:t>E/F/U</w:t>
            </w:r>
          </w:p>
        </w:tc>
        <w:tc>
          <w:tcPr>
            <w:tcW w:w="1260" w:type="dxa"/>
            <w:gridSpan w:val="2"/>
            <w:tcBorders>
              <w:top w:val="single" w:sz="7" w:space="0" w:color="000000"/>
              <w:left w:val="single" w:sz="7" w:space="0" w:color="000000"/>
              <w:bottom w:val="single" w:sz="7" w:space="0" w:color="000000"/>
              <w:right w:val="single" w:sz="7" w:space="0" w:color="000000"/>
            </w:tcBorders>
            <w:vAlign w:val="center"/>
          </w:tcPr>
          <w:p w14:paraId="74A1C665" w14:textId="784715BE" w:rsidR="003F60A1" w:rsidRPr="009070B7" w:rsidRDefault="003F60A1" w:rsidP="003F60A1">
            <w:pPr>
              <w:kinsoku w:val="0"/>
              <w:overflowPunct w:val="0"/>
              <w:autoSpaceDE w:val="0"/>
              <w:autoSpaceDN w:val="0"/>
              <w:adjustRightInd w:val="0"/>
              <w:spacing w:line="274" w:lineRule="exact"/>
              <w:jc w:val="center"/>
              <w:rPr>
                <w:rFonts w:eastAsiaTheme="minorHAnsi"/>
                <w:sz w:val="22"/>
                <w:szCs w:val="22"/>
              </w:rPr>
            </w:pPr>
            <w:r w:rsidRPr="009070B7">
              <w:rPr>
                <w:rFonts w:eastAsiaTheme="minorHAnsi"/>
                <w:sz w:val="22"/>
                <w:szCs w:val="22"/>
              </w:rPr>
              <w:t>D/G/N</w:t>
            </w:r>
          </w:p>
        </w:tc>
        <w:tc>
          <w:tcPr>
            <w:tcW w:w="810" w:type="dxa"/>
            <w:gridSpan w:val="2"/>
            <w:tcBorders>
              <w:top w:val="single" w:sz="7" w:space="0" w:color="000000"/>
              <w:left w:val="single" w:sz="7" w:space="0" w:color="000000"/>
              <w:bottom w:val="single" w:sz="7" w:space="0" w:color="000000"/>
              <w:right w:val="single" w:sz="7" w:space="0" w:color="000000"/>
            </w:tcBorders>
            <w:vAlign w:val="center"/>
          </w:tcPr>
          <w:p w14:paraId="7D450C65" w14:textId="6C1BA11E" w:rsidR="003F60A1" w:rsidRPr="009070B7" w:rsidRDefault="003F60A1" w:rsidP="003F60A1">
            <w:pPr>
              <w:kinsoku w:val="0"/>
              <w:overflowPunct w:val="0"/>
              <w:autoSpaceDE w:val="0"/>
              <w:autoSpaceDN w:val="0"/>
              <w:adjustRightInd w:val="0"/>
              <w:spacing w:line="274" w:lineRule="exact"/>
              <w:rPr>
                <w:rFonts w:eastAsiaTheme="minorHAnsi"/>
                <w:sz w:val="22"/>
                <w:szCs w:val="22"/>
              </w:rPr>
            </w:pPr>
            <w:r w:rsidRPr="009070B7">
              <w:rPr>
                <w:rFonts w:eastAsiaTheme="minorHAnsi"/>
                <w:sz w:val="22"/>
                <w:szCs w:val="22"/>
              </w:rPr>
              <w:t xml:space="preserve"> </w:t>
            </w:r>
            <w:r w:rsidRPr="009070B7">
              <w:rPr>
                <w:rFonts w:eastAsiaTheme="minorHAnsi"/>
                <w:sz w:val="22"/>
                <w:szCs w:val="22"/>
              </w:rPr>
              <w:t xml:space="preserve"> </w:t>
            </w:r>
            <w:r w:rsidRPr="009070B7">
              <w:rPr>
                <w:rFonts w:eastAsiaTheme="minorHAnsi"/>
                <w:sz w:val="22"/>
                <w:szCs w:val="22"/>
              </w:rPr>
              <w:t>U/E</w:t>
            </w:r>
            <w:r w:rsidRPr="009070B7">
              <w:rPr>
                <w:rFonts w:eastAsiaTheme="minorHAnsi"/>
                <w:sz w:val="22"/>
                <w:szCs w:val="22"/>
              </w:rPr>
              <w:t>/C</w:t>
            </w:r>
          </w:p>
        </w:tc>
        <w:tc>
          <w:tcPr>
            <w:tcW w:w="891" w:type="dxa"/>
            <w:tcBorders>
              <w:top w:val="single" w:sz="7" w:space="0" w:color="000000"/>
              <w:left w:val="single" w:sz="7" w:space="0" w:color="000000"/>
              <w:bottom w:val="single" w:sz="7" w:space="0" w:color="000000"/>
              <w:right w:val="single" w:sz="7" w:space="0" w:color="000000"/>
            </w:tcBorders>
            <w:vAlign w:val="center"/>
          </w:tcPr>
          <w:p w14:paraId="5CF97AB2" w14:textId="33819671" w:rsidR="003F60A1" w:rsidRPr="009070B7" w:rsidRDefault="003F60A1" w:rsidP="003F60A1">
            <w:pPr>
              <w:kinsoku w:val="0"/>
              <w:overflowPunct w:val="0"/>
              <w:autoSpaceDE w:val="0"/>
              <w:autoSpaceDN w:val="0"/>
              <w:adjustRightInd w:val="0"/>
              <w:spacing w:line="274" w:lineRule="exact"/>
              <w:ind w:left="107"/>
              <w:rPr>
                <w:rFonts w:eastAsiaTheme="minorHAnsi"/>
                <w:sz w:val="22"/>
                <w:szCs w:val="22"/>
              </w:rPr>
            </w:pPr>
            <w:r w:rsidRPr="009070B7">
              <w:rPr>
                <w:rFonts w:eastAsiaTheme="minorHAnsi"/>
                <w:sz w:val="22"/>
                <w:szCs w:val="22"/>
              </w:rPr>
              <w:t>X/K/N</w:t>
            </w:r>
          </w:p>
        </w:tc>
      </w:tr>
      <w:tr w:rsidR="00142D5F" w:rsidRPr="00900F0C" w14:paraId="077667CB" w14:textId="77777777" w:rsidTr="009070B7">
        <w:trPr>
          <w:trHeight w:hRule="exact" w:val="288"/>
        </w:trPr>
        <w:tc>
          <w:tcPr>
            <w:tcW w:w="1161" w:type="dxa"/>
            <w:tcBorders>
              <w:top w:val="single" w:sz="7" w:space="0" w:color="000000"/>
              <w:left w:val="single" w:sz="7" w:space="0" w:color="000000"/>
              <w:bottom w:val="single" w:sz="7" w:space="0" w:color="000000"/>
              <w:right w:val="single" w:sz="7" w:space="0" w:color="000000"/>
            </w:tcBorders>
            <w:vAlign w:val="center"/>
          </w:tcPr>
          <w:p w14:paraId="2BFC68B0" w14:textId="11EDBC5D" w:rsidR="00142D5F" w:rsidRPr="009070B7" w:rsidRDefault="00142D5F" w:rsidP="00142D5F">
            <w:pPr>
              <w:autoSpaceDE w:val="0"/>
              <w:autoSpaceDN w:val="0"/>
              <w:adjustRightInd w:val="0"/>
              <w:jc w:val="center"/>
              <w:rPr>
                <w:rFonts w:eastAsiaTheme="minorHAnsi"/>
                <w:b/>
                <w:sz w:val="22"/>
                <w:szCs w:val="22"/>
              </w:rPr>
            </w:pPr>
            <w:r w:rsidRPr="009070B7">
              <w:rPr>
                <w:b/>
                <w:sz w:val="22"/>
                <w:szCs w:val="22"/>
              </w:rPr>
              <w:t>193000</w:t>
            </w:r>
          </w:p>
        </w:tc>
        <w:tc>
          <w:tcPr>
            <w:tcW w:w="900" w:type="dxa"/>
            <w:tcBorders>
              <w:top w:val="single" w:sz="7" w:space="0" w:color="000000"/>
              <w:left w:val="single" w:sz="7" w:space="0" w:color="000000"/>
              <w:bottom w:val="single" w:sz="7" w:space="0" w:color="000000"/>
              <w:right w:val="single" w:sz="7" w:space="0" w:color="000000"/>
            </w:tcBorders>
          </w:tcPr>
          <w:p w14:paraId="0D490155" w14:textId="77777777" w:rsidR="00142D5F" w:rsidRPr="009070B7" w:rsidRDefault="00142D5F" w:rsidP="00142D5F">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04D7DD43" w14:textId="77777777" w:rsidR="00142D5F" w:rsidRPr="009070B7" w:rsidRDefault="00142D5F" w:rsidP="00142D5F">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44C4C1BE" w14:textId="52042A4E" w:rsidR="00142D5F" w:rsidRPr="009070B7" w:rsidRDefault="00142D5F" w:rsidP="00142D5F">
            <w:pPr>
              <w:autoSpaceDE w:val="0"/>
              <w:autoSpaceDN w:val="0"/>
              <w:adjustRightInd w:val="0"/>
              <w:rPr>
                <w:rFonts w:eastAsiaTheme="minorHAnsi"/>
                <w:sz w:val="22"/>
                <w:szCs w:val="22"/>
              </w:rPr>
            </w:pPr>
          </w:p>
        </w:tc>
        <w:tc>
          <w:tcPr>
            <w:tcW w:w="1260" w:type="dxa"/>
            <w:tcBorders>
              <w:top w:val="single" w:sz="7" w:space="0" w:color="000000"/>
              <w:left w:val="single" w:sz="7" w:space="0" w:color="000000"/>
              <w:bottom w:val="single" w:sz="7" w:space="0" w:color="000000"/>
              <w:right w:val="single" w:sz="7" w:space="0" w:color="000000"/>
            </w:tcBorders>
          </w:tcPr>
          <w:p w14:paraId="4B4961C7" w14:textId="77777777" w:rsidR="00142D5F" w:rsidRPr="009070B7" w:rsidRDefault="00142D5F" w:rsidP="00142D5F">
            <w:pPr>
              <w:autoSpaceDE w:val="0"/>
              <w:autoSpaceDN w:val="0"/>
              <w:adjustRightInd w:val="0"/>
              <w:rPr>
                <w:rFonts w:eastAsiaTheme="minorHAnsi"/>
                <w:sz w:val="22"/>
                <w:szCs w:val="22"/>
              </w:rPr>
            </w:pPr>
          </w:p>
        </w:tc>
        <w:tc>
          <w:tcPr>
            <w:tcW w:w="5499" w:type="dxa"/>
            <w:tcBorders>
              <w:top w:val="single" w:sz="7" w:space="0" w:color="000000"/>
              <w:left w:val="single" w:sz="7" w:space="0" w:color="000000"/>
              <w:bottom w:val="single" w:sz="7" w:space="0" w:color="000000"/>
              <w:right w:val="single" w:sz="7" w:space="0" w:color="000000"/>
            </w:tcBorders>
            <w:vAlign w:val="center"/>
          </w:tcPr>
          <w:p w14:paraId="5938DB45" w14:textId="46288938" w:rsidR="00142D5F" w:rsidRPr="009070B7" w:rsidRDefault="00142D5F" w:rsidP="00142D5F">
            <w:pPr>
              <w:autoSpaceDE w:val="0"/>
              <w:autoSpaceDN w:val="0"/>
              <w:adjustRightInd w:val="0"/>
              <w:jc w:val="center"/>
              <w:rPr>
                <w:rFonts w:eastAsiaTheme="minorHAnsi"/>
                <w:sz w:val="22"/>
                <w:szCs w:val="22"/>
              </w:rPr>
            </w:pPr>
            <w:r w:rsidRPr="009070B7">
              <w:rPr>
                <w:rFonts w:eastAsiaTheme="minorHAnsi"/>
                <w:sz w:val="22"/>
                <w:szCs w:val="22"/>
              </w:rPr>
              <w:t>CF/DF/EC/EG/EM/EP/ER/ES/ET/GA/TR/UG/US/UT</w:t>
            </w:r>
          </w:p>
        </w:tc>
        <w:tc>
          <w:tcPr>
            <w:tcW w:w="1260" w:type="dxa"/>
            <w:gridSpan w:val="2"/>
            <w:tcBorders>
              <w:top w:val="single" w:sz="7" w:space="0" w:color="000000"/>
              <w:left w:val="single" w:sz="7" w:space="0" w:color="000000"/>
              <w:bottom w:val="single" w:sz="7" w:space="0" w:color="000000"/>
              <w:right w:val="single" w:sz="7" w:space="0" w:color="000000"/>
            </w:tcBorders>
            <w:vAlign w:val="center"/>
          </w:tcPr>
          <w:p w14:paraId="7540C6F2" w14:textId="1C251132" w:rsidR="00142D5F" w:rsidRPr="009070B7" w:rsidRDefault="00142D5F" w:rsidP="00142D5F">
            <w:pPr>
              <w:kinsoku w:val="0"/>
              <w:overflowPunct w:val="0"/>
              <w:autoSpaceDE w:val="0"/>
              <w:autoSpaceDN w:val="0"/>
              <w:adjustRightInd w:val="0"/>
              <w:spacing w:line="274" w:lineRule="exact"/>
              <w:ind w:left="324"/>
              <w:rPr>
                <w:rFonts w:eastAsiaTheme="minorHAnsi"/>
                <w:sz w:val="22"/>
                <w:szCs w:val="22"/>
              </w:rPr>
            </w:pPr>
            <w:r w:rsidRPr="009070B7">
              <w:rPr>
                <w:rFonts w:eastAsiaTheme="minorHAnsi"/>
                <w:sz w:val="22"/>
                <w:szCs w:val="22"/>
              </w:rPr>
              <w:t>E/F/U</w:t>
            </w:r>
          </w:p>
        </w:tc>
        <w:tc>
          <w:tcPr>
            <w:tcW w:w="1260" w:type="dxa"/>
            <w:gridSpan w:val="2"/>
            <w:tcBorders>
              <w:top w:val="single" w:sz="7" w:space="0" w:color="000000"/>
              <w:left w:val="single" w:sz="7" w:space="0" w:color="000000"/>
              <w:bottom w:val="single" w:sz="7" w:space="0" w:color="000000"/>
              <w:right w:val="single" w:sz="7" w:space="0" w:color="000000"/>
            </w:tcBorders>
            <w:vAlign w:val="center"/>
          </w:tcPr>
          <w:p w14:paraId="511D2CCC" w14:textId="55117B90" w:rsidR="00142D5F" w:rsidRPr="009070B7" w:rsidRDefault="00142D5F" w:rsidP="00142D5F">
            <w:pPr>
              <w:kinsoku w:val="0"/>
              <w:overflowPunct w:val="0"/>
              <w:autoSpaceDE w:val="0"/>
              <w:autoSpaceDN w:val="0"/>
              <w:adjustRightInd w:val="0"/>
              <w:spacing w:line="274" w:lineRule="exact"/>
              <w:jc w:val="center"/>
              <w:rPr>
                <w:rFonts w:eastAsiaTheme="minorHAnsi"/>
                <w:sz w:val="22"/>
                <w:szCs w:val="22"/>
              </w:rPr>
            </w:pPr>
            <w:r w:rsidRPr="009070B7">
              <w:rPr>
                <w:rFonts w:eastAsiaTheme="minorHAnsi"/>
                <w:sz w:val="22"/>
                <w:szCs w:val="22"/>
              </w:rPr>
              <w:t>D/G/N</w:t>
            </w:r>
          </w:p>
        </w:tc>
        <w:tc>
          <w:tcPr>
            <w:tcW w:w="810" w:type="dxa"/>
            <w:gridSpan w:val="2"/>
            <w:tcBorders>
              <w:top w:val="single" w:sz="7" w:space="0" w:color="000000"/>
              <w:left w:val="single" w:sz="7" w:space="0" w:color="000000"/>
              <w:bottom w:val="single" w:sz="7" w:space="0" w:color="000000"/>
              <w:right w:val="single" w:sz="7" w:space="0" w:color="000000"/>
            </w:tcBorders>
            <w:vAlign w:val="center"/>
          </w:tcPr>
          <w:p w14:paraId="674C63C0" w14:textId="1ABE1955" w:rsidR="00142D5F" w:rsidRPr="009070B7" w:rsidRDefault="00142D5F" w:rsidP="00142D5F">
            <w:pPr>
              <w:kinsoku w:val="0"/>
              <w:overflowPunct w:val="0"/>
              <w:autoSpaceDE w:val="0"/>
              <w:autoSpaceDN w:val="0"/>
              <w:adjustRightInd w:val="0"/>
              <w:spacing w:line="274" w:lineRule="exact"/>
              <w:rPr>
                <w:rFonts w:eastAsiaTheme="minorHAnsi"/>
                <w:sz w:val="22"/>
                <w:szCs w:val="22"/>
              </w:rPr>
            </w:pPr>
            <w:r w:rsidRPr="009070B7">
              <w:rPr>
                <w:rFonts w:eastAsiaTheme="minorHAnsi"/>
                <w:sz w:val="22"/>
                <w:szCs w:val="22"/>
              </w:rPr>
              <w:t xml:space="preserve">    U/E</w:t>
            </w:r>
          </w:p>
        </w:tc>
        <w:tc>
          <w:tcPr>
            <w:tcW w:w="891" w:type="dxa"/>
            <w:tcBorders>
              <w:top w:val="single" w:sz="7" w:space="0" w:color="000000"/>
              <w:left w:val="single" w:sz="7" w:space="0" w:color="000000"/>
              <w:bottom w:val="single" w:sz="7" w:space="0" w:color="000000"/>
              <w:right w:val="single" w:sz="7" w:space="0" w:color="000000"/>
            </w:tcBorders>
            <w:vAlign w:val="center"/>
          </w:tcPr>
          <w:p w14:paraId="789BAE30" w14:textId="09DE9970" w:rsidR="00142D5F" w:rsidRPr="009070B7" w:rsidRDefault="00142D5F" w:rsidP="00142D5F">
            <w:pPr>
              <w:kinsoku w:val="0"/>
              <w:overflowPunct w:val="0"/>
              <w:autoSpaceDE w:val="0"/>
              <w:autoSpaceDN w:val="0"/>
              <w:adjustRightInd w:val="0"/>
              <w:spacing w:line="274" w:lineRule="exact"/>
              <w:ind w:left="107"/>
              <w:rPr>
                <w:rFonts w:eastAsiaTheme="minorHAnsi"/>
                <w:sz w:val="22"/>
                <w:szCs w:val="22"/>
              </w:rPr>
            </w:pPr>
            <w:r w:rsidRPr="009070B7">
              <w:rPr>
                <w:rFonts w:eastAsiaTheme="minorHAnsi"/>
                <w:sz w:val="22"/>
                <w:szCs w:val="22"/>
              </w:rPr>
              <w:t>X/K/N</w:t>
            </w:r>
          </w:p>
        </w:tc>
      </w:tr>
      <w:tr w:rsidR="002710F2" w:rsidRPr="00900F0C" w14:paraId="2B3E2444" w14:textId="77777777" w:rsidTr="009070B7">
        <w:trPr>
          <w:trHeight w:hRule="exact" w:val="288"/>
        </w:trPr>
        <w:tc>
          <w:tcPr>
            <w:tcW w:w="1161" w:type="dxa"/>
            <w:tcBorders>
              <w:top w:val="single" w:sz="7" w:space="0" w:color="000000"/>
              <w:left w:val="single" w:sz="7" w:space="0" w:color="000000"/>
              <w:bottom w:val="single" w:sz="7" w:space="0" w:color="000000"/>
              <w:right w:val="single" w:sz="7" w:space="0" w:color="000000"/>
            </w:tcBorders>
            <w:vAlign w:val="center"/>
          </w:tcPr>
          <w:p w14:paraId="23A2A8F4" w14:textId="686007AF" w:rsidR="002710F2" w:rsidRPr="009070B7" w:rsidRDefault="002710F2" w:rsidP="002710F2">
            <w:pPr>
              <w:autoSpaceDE w:val="0"/>
              <w:autoSpaceDN w:val="0"/>
              <w:adjustRightInd w:val="0"/>
              <w:jc w:val="center"/>
              <w:rPr>
                <w:rFonts w:eastAsiaTheme="minorHAnsi"/>
                <w:b/>
                <w:sz w:val="22"/>
                <w:szCs w:val="22"/>
              </w:rPr>
            </w:pPr>
            <w:r w:rsidRPr="009070B7">
              <w:rPr>
                <w:b/>
                <w:sz w:val="22"/>
                <w:szCs w:val="22"/>
              </w:rPr>
              <w:t>193900</w:t>
            </w:r>
          </w:p>
        </w:tc>
        <w:tc>
          <w:tcPr>
            <w:tcW w:w="900" w:type="dxa"/>
            <w:tcBorders>
              <w:top w:val="single" w:sz="7" w:space="0" w:color="000000"/>
              <w:left w:val="single" w:sz="7" w:space="0" w:color="000000"/>
              <w:bottom w:val="single" w:sz="7" w:space="0" w:color="000000"/>
              <w:right w:val="single" w:sz="7" w:space="0" w:color="000000"/>
            </w:tcBorders>
          </w:tcPr>
          <w:p w14:paraId="32385928" w14:textId="77777777" w:rsidR="002710F2" w:rsidRPr="009070B7" w:rsidRDefault="002710F2" w:rsidP="002710F2">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624A6446" w14:textId="77777777" w:rsidR="002710F2" w:rsidRPr="009070B7" w:rsidRDefault="002710F2" w:rsidP="002710F2">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36C11612" w14:textId="68500E88" w:rsidR="002710F2" w:rsidRPr="009070B7" w:rsidRDefault="002710F2" w:rsidP="002710F2">
            <w:pPr>
              <w:autoSpaceDE w:val="0"/>
              <w:autoSpaceDN w:val="0"/>
              <w:adjustRightInd w:val="0"/>
              <w:rPr>
                <w:rFonts w:eastAsiaTheme="minorHAnsi"/>
                <w:sz w:val="22"/>
                <w:szCs w:val="22"/>
              </w:rPr>
            </w:pPr>
          </w:p>
        </w:tc>
        <w:tc>
          <w:tcPr>
            <w:tcW w:w="1260" w:type="dxa"/>
            <w:tcBorders>
              <w:top w:val="single" w:sz="7" w:space="0" w:color="000000"/>
              <w:left w:val="single" w:sz="7" w:space="0" w:color="000000"/>
              <w:bottom w:val="single" w:sz="7" w:space="0" w:color="000000"/>
              <w:right w:val="single" w:sz="7" w:space="0" w:color="000000"/>
            </w:tcBorders>
          </w:tcPr>
          <w:p w14:paraId="28786F68" w14:textId="77777777" w:rsidR="002710F2" w:rsidRPr="009070B7" w:rsidRDefault="002710F2" w:rsidP="002710F2">
            <w:pPr>
              <w:autoSpaceDE w:val="0"/>
              <w:autoSpaceDN w:val="0"/>
              <w:adjustRightInd w:val="0"/>
              <w:rPr>
                <w:rFonts w:eastAsiaTheme="minorHAnsi"/>
                <w:sz w:val="22"/>
                <w:szCs w:val="22"/>
              </w:rPr>
            </w:pPr>
          </w:p>
        </w:tc>
        <w:tc>
          <w:tcPr>
            <w:tcW w:w="5499" w:type="dxa"/>
            <w:tcBorders>
              <w:top w:val="single" w:sz="7" w:space="0" w:color="000000"/>
              <w:left w:val="single" w:sz="7" w:space="0" w:color="000000"/>
              <w:bottom w:val="single" w:sz="7" w:space="0" w:color="000000"/>
              <w:right w:val="single" w:sz="7" w:space="0" w:color="000000"/>
            </w:tcBorders>
            <w:vAlign w:val="center"/>
          </w:tcPr>
          <w:p w14:paraId="2F56AB78" w14:textId="01F67A95" w:rsidR="002710F2" w:rsidRPr="009070B7" w:rsidRDefault="002710F2" w:rsidP="002710F2">
            <w:pPr>
              <w:autoSpaceDE w:val="0"/>
              <w:autoSpaceDN w:val="0"/>
              <w:adjustRightInd w:val="0"/>
              <w:jc w:val="center"/>
              <w:rPr>
                <w:rFonts w:eastAsiaTheme="minorHAnsi"/>
                <w:sz w:val="22"/>
                <w:szCs w:val="22"/>
              </w:rPr>
            </w:pPr>
            <w:r w:rsidRPr="009070B7">
              <w:rPr>
                <w:rFonts w:eastAsiaTheme="minorHAnsi"/>
                <w:sz w:val="22"/>
                <w:szCs w:val="22"/>
              </w:rPr>
              <w:t>CF/DF/EC/EG/EM/EP/ER/ES/ET/GA/TR/UG/US/UT</w:t>
            </w:r>
          </w:p>
        </w:tc>
        <w:tc>
          <w:tcPr>
            <w:tcW w:w="1260" w:type="dxa"/>
            <w:gridSpan w:val="2"/>
            <w:tcBorders>
              <w:top w:val="single" w:sz="7" w:space="0" w:color="000000"/>
              <w:left w:val="single" w:sz="7" w:space="0" w:color="000000"/>
              <w:bottom w:val="single" w:sz="7" w:space="0" w:color="000000"/>
              <w:right w:val="single" w:sz="7" w:space="0" w:color="000000"/>
            </w:tcBorders>
            <w:vAlign w:val="center"/>
          </w:tcPr>
          <w:p w14:paraId="2AFCE766" w14:textId="4A5F9149" w:rsidR="002710F2" w:rsidRPr="009070B7" w:rsidRDefault="002710F2" w:rsidP="002710F2">
            <w:pPr>
              <w:kinsoku w:val="0"/>
              <w:overflowPunct w:val="0"/>
              <w:autoSpaceDE w:val="0"/>
              <w:autoSpaceDN w:val="0"/>
              <w:adjustRightInd w:val="0"/>
              <w:spacing w:line="274" w:lineRule="exact"/>
              <w:ind w:left="324"/>
              <w:rPr>
                <w:rFonts w:eastAsiaTheme="minorHAnsi"/>
                <w:sz w:val="22"/>
                <w:szCs w:val="22"/>
              </w:rPr>
            </w:pPr>
            <w:r w:rsidRPr="009070B7">
              <w:rPr>
                <w:rFonts w:eastAsiaTheme="minorHAnsi"/>
                <w:sz w:val="22"/>
                <w:szCs w:val="22"/>
              </w:rPr>
              <w:t>E/F/U</w:t>
            </w:r>
          </w:p>
        </w:tc>
        <w:tc>
          <w:tcPr>
            <w:tcW w:w="1260" w:type="dxa"/>
            <w:gridSpan w:val="2"/>
            <w:tcBorders>
              <w:top w:val="single" w:sz="7" w:space="0" w:color="000000"/>
              <w:left w:val="single" w:sz="7" w:space="0" w:color="000000"/>
              <w:bottom w:val="single" w:sz="7" w:space="0" w:color="000000"/>
              <w:right w:val="single" w:sz="7" w:space="0" w:color="000000"/>
            </w:tcBorders>
            <w:vAlign w:val="center"/>
          </w:tcPr>
          <w:p w14:paraId="4345EE80" w14:textId="4F5579E8" w:rsidR="002710F2" w:rsidRPr="009070B7" w:rsidRDefault="002710F2" w:rsidP="002710F2">
            <w:pPr>
              <w:kinsoku w:val="0"/>
              <w:overflowPunct w:val="0"/>
              <w:autoSpaceDE w:val="0"/>
              <w:autoSpaceDN w:val="0"/>
              <w:adjustRightInd w:val="0"/>
              <w:spacing w:line="274" w:lineRule="exact"/>
              <w:jc w:val="center"/>
              <w:rPr>
                <w:rFonts w:eastAsiaTheme="minorHAnsi"/>
                <w:sz w:val="22"/>
                <w:szCs w:val="22"/>
              </w:rPr>
            </w:pPr>
            <w:r w:rsidRPr="009070B7">
              <w:rPr>
                <w:rFonts w:eastAsiaTheme="minorHAnsi"/>
                <w:sz w:val="22"/>
                <w:szCs w:val="22"/>
              </w:rPr>
              <w:t>D/G/N</w:t>
            </w:r>
          </w:p>
        </w:tc>
        <w:tc>
          <w:tcPr>
            <w:tcW w:w="810" w:type="dxa"/>
            <w:gridSpan w:val="2"/>
            <w:tcBorders>
              <w:top w:val="single" w:sz="7" w:space="0" w:color="000000"/>
              <w:left w:val="single" w:sz="7" w:space="0" w:color="000000"/>
              <w:bottom w:val="single" w:sz="7" w:space="0" w:color="000000"/>
              <w:right w:val="single" w:sz="7" w:space="0" w:color="000000"/>
            </w:tcBorders>
            <w:vAlign w:val="center"/>
          </w:tcPr>
          <w:p w14:paraId="6CDB720C" w14:textId="1D3291B3" w:rsidR="002710F2" w:rsidRPr="009070B7" w:rsidRDefault="002710F2" w:rsidP="002710F2">
            <w:pPr>
              <w:kinsoku w:val="0"/>
              <w:overflowPunct w:val="0"/>
              <w:autoSpaceDE w:val="0"/>
              <w:autoSpaceDN w:val="0"/>
              <w:adjustRightInd w:val="0"/>
              <w:spacing w:line="274" w:lineRule="exact"/>
              <w:rPr>
                <w:rFonts w:eastAsiaTheme="minorHAnsi"/>
                <w:sz w:val="22"/>
                <w:szCs w:val="22"/>
              </w:rPr>
            </w:pPr>
            <w:r w:rsidRPr="009070B7">
              <w:rPr>
                <w:rFonts w:eastAsiaTheme="minorHAnsi"/>
                <w:sz w:val="22"/>
                <w:szCs w:val="22"/>
              </w:rPr>
              <w:t xml:space="preserve">    U/E</w:t>
            </w:r>
          </w:p>
        </w:tc>
        <w:tc>
          <w:tcPr>
            <w:tcW w:w="891" w:type="dxa"/>
            <w:tcBorders>
              <w:top w:val="single" w:sz="7" w:space="0" w:color="000000"/>
              <w:left w:val="single" w:sz="7" w:space="0" w:color="000000"/>
              <w:bottom w:val="single" w:sz="7" w:space="0" w:color="000000"/>
              <w:right w:val="single" w:sz="7" w:space="0" w:color="000000"/>
            </w:tcBorders>
            <w:vAlign w:val="center"/>
          </w:tcPr>
          <w:p w14:paraId="39B3367D" w14:textId="380C4064" w:rsidR="002710F2" w:rsidRPr="009070B7" w:rsidRDefault="002710F2" w:rsidP="002710F2">
            <w:pPr>
              <w:kinsoku w:val="0"/>
              <w:overflowPunct w:val="0"/>
              <w:autoSpaceDE w:val="0"/>
              <w:autoSpaceDN w:val="0"/>
              <w:adjustRightInd w:val="0"/>
              <w:spacing w:line="274" w:lineRule="exact"/>
              <w:ind w:left="107"/>
              <w:rPr>
                <w:rFonts w:eastAsiaTheme="minorHAnsi"/>
                <w:sz w:val="22"/>
                <w:szCs w:val="22"/>
              </w:rPr>
            </w:pPr>
            <w:r w:rsidRPr="009070B7">
              <w:rPr>
                <w:rFonts w:eastAsiaTheme="minorHAnsi"/>
                <w:sz w:val="22"/>
                <w:szCs w:val="22"/>
              </w:rPr>
              <w:t>X/K/N</w:t>
            </w:r>
          </w:p>
        </w:tc>
      </w:tr>
      <w:tr w:rsidR="00825332" w:rsidRPr="00900F0C" w14:paraId="0FEE0C8D" w14:textId="77777777" w:rsidTr="009070B7">
        <w:trPr>
          <w:trHeight w:hRule="exact" w:val="288"/>
        </w:trPr>
        <w:tc>
          <w:tcPr>
            <w:tcW w:w="1161" w:type="dxa"/>
            <w:tcBorders>
              <w:top w:val="single" w:sz="7" w:space="0" w:color="000000"/>
              <w:left w:val="single" w:sz="7" w:space="0" w:color="000000"/>
              <w:bottom w:val="single" w:sz="7" w:space="0" w:color="000000"/>
              <w:right w:val="single" w:sz="7" w:space="0" w:color="000000"/>
            </w:tcBorders>
            <w:vAlign w:val="center"/>
          </w:tcPr>
          <w:p w14:paraId="7A14C9C3" w14:textId="4713C4DA" w:rsidR="00825332" w:rsidRPr="009070B7" w:rsidRDefault="00825332" w:rsidP="00825332">
            <w:pPr>
              <w:autoSpaceDE w:val="0"/>
              <w:autoSpaceDN w:val="0"/>
              <w:adjustRightInd w:val="0"/>
              <w:jc w:val="center"/>
              <w:rPr>
                <w:rFonts w:eastAsiaTheme="minorHAnsi"/>
                <w:b/>
                <w:sz w:val="22"/>
                <w:szCs w:val="22"/>
              </w:rPr>
            </w:pPr>
            <w:r w:rsidRPr="009070B7">
              <w:rPr>
                <w:b/>
                <w:sz w:val="22"/>
                <w:szCs w:val="22"/>
              </w:rPr>
              <w:t>233000</w:t>
            </w:r>
          </w:p>
        </w:tc>
        <w:tc>
          <w:tcPr>
            <w:tcW w:w="900" w:type="dxa"/>
            <w:tcBorders>
              <w:top w:val="single" w:sz="7" w:space="0" w:color="000000"/>
              <w:left w:val="single" w:sz="7" w:space="0" w:color="000000"/>
              <w:bottom w:val="single" w:sz="7" w:space="0" w:color="000000"/>
              <w:right w:val="single" w:sz="7" w:space="0" w:color="000000"/>
            </w:tcBorders>
          </w:tcPr>
          <w:p w14:paraId="0A8D344E" w14:textId="77777777" w:rsidR="00825332" w:rsidRPr="009070B7" w:rsidRDefault="00825332" w:rsidP="00825332">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2307EA92" w14:textId="77777777" w:rsidR="00825332" w:rsidRPr="009070B7" w:rsidRDefault="00825332" w:rsidP="00825332">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661C4E8E" w14:textId="5AF5CEB5" w:rsidR="00825332" w:rsidRPr="009070B7" w:rsidRDefault="00825332" w:rsidP="00825332">
            <w:pPr>
              <w:autoSpaceDE w:val="0"/>
              <w:autoSpaceDN w:val="0"/>
              <w:adjustRightInd w:val="0"/>
              <w:rPr>
                <w:rFonts w:eastAsiaTheme="minorHAnsi"/>
                <w:sz w:val="22"/>
                <w:szCs w:val="22"/>
              </w:rPr>
            </w:pPr>
          </w:p>
        </w:tc>
        <w:tc>
          <w:tcPr>
            <w:tcW w:w="1260" w:type="dxa"/>
            <w:tcBorders>
              <w:top w:val="single" w:sz="7" w:space="0" w:color="000000"/>
              <w:left w:val="single" w:sz="7" w:space="0" w:color="000000"/>
              <w:bottom w:val="single" w:sz="7" w:space="0" w:color="000000"/>
              <w:right w:val="single" w:sz="7" w:space="0" w:color="000000"/>
            </w:tcBorders>
          </w:tcPr>
          <w:p w14:paraId="66FE7C98" w14:textId="77777777" w:rsidR="00825332" w:rsidRPr="009070B7" w:rsidRDefault="00825332" w:rsidP="00825332">
            <w:pPr>
              <w:autoSpaceDE w:val="0"/>
              <w:autoSpaceDN w:val="0"/>
              <w:adjustRightInd w:val="0"/>
              <w:rPr>
                <w:rFonts w:eastAsiaTheme="minorHAnsi"/>
                <w:sz w:val="22"/>
                <w:szCs w:val="22"/>
              </w:rPr>
            </w:pPr>
          </w:p>
        </w:tc>
        <w:tc>
          <w:tcPr>
            <w:tcW w:w="5499" w:type="dxa"/>
            <w:tcBorders>
              <w:top w:val="single" w:sz="7" w:space="0" w:color="000000"/>
              <w:left w:val="single" w:sz="7" w:space="0" w:color="000000"/>
              <w:bottom w:val="single" w:sz="7" w:space="0" w:color="000000"/>
              <w:right w:val="single" w:sz="7" w:space="0" w:color="000000"/>
            </w:tcBorders>
            <w:vAlign w:val="center"/>
          </w:tcPr>
          <w:p w14:paraId="4BFEB958" w14:textId="0A0D53C2" w:rsidR="00825332" w:rsidRPr="009070B7" w:rsidRDefault="00825332" w:rsidP="00825332">
            <w:pPr>
              <w:autoSpaceDE w:val="0"/>
              <w:autoSpaceDN w:val="0"/>
              <w:adjustRightInd w:val="0"/>
              <w:jc w:val="center"/>
              <w:rPr>
                <w:rFonts w:eastAsiaTheme="minorHAnsi"/>
                <w:sz w:val="22"/>
                <w:szCs w:val="22"/>
              </w:rPr>
            </w:pPr>
            <w:r w:rsidRPr="009070B7">
              <w:rPr>
                <w:rFonts w:eastAsiaTheme="minorHAnsi"/>
                <w:sz w:val="22"/>
                <w:szCs w:val="22"/>
              </w:rPr>
              <w:t>CF/DF/EC/EG/EM/EP/ER/ES/ET/GA/TR/UG/US/UT</w:t>
            </w:r>
          </w:p>
        </w:tc>
        <w:tc>
          <w:tcPr>
            <w:tcW w:w="1260" w:type="dxa"/>
            <w:gridSpan w:val="2"/>
            <w:tcBorders>
              <w:top w:val="single" w:sz="7" w:space="0" w:color="000000"/>
              <w:left w:val="single" w:sz="7" w:space="0" w:color="000000"/>
              <w:bottom w:val="single" w:sz="7" w:space="0" w:color="000000"/>
              <w:right w:val="single" w:sz="7" w:space="0" w:color="000000"/>
            </w:tcBorders>
            <w:vAlign w:val="center"/>
          </w:tcPr>
          <w:p w14:paraId="061954EA" w14:textId="1337E65D" w:rsidR="00825332" w:rsidRPr="009070B7" w:rsidRDefault="00825332" w:rsidP="00825332">
            <w:pPr>
              <w:kinsoku w:val="0"/>
              <w:overflowPunct w:val="0"/>
              <w:autoSpaceDE w:val="0"/>
              <w:autoSpaceDN w:val="0"/>
              <w:adjustRightInd w:val="0"/>
              <w:spacing w:line="274" w:lineRule="exact"/>
              <w:ind w:left="324"/>
              <w:rPr>
                <w:rFonts w:eastAsiaTheme="minorHAnsi"/>
                <w:sz w:val="22"/>
                <w:szCs w:val="22"/>
              </w:rPr>
            </w:pPr>
            <w:r w:rsidRPr="009070B7">
              <w:rPr>
                <w:rFonts w:eastAsiaTheme="minorHAnsi"/>
                <w:sz w:val="22"/>
                <w:szCs w:val="22"/>
              </w:rPr>
              <w:t>E/F/U</w:t>
            </w:r>
          </w:p>
        </w:tc>
        <w:tc>
          <w:tcPr>
            <w:tcW w:w="1260" w:type="dxa"/>
            <w:gridSpan w:val="2"/>
            <w:tcBorders>
              <w:top w:val="single" w:sz="7" w:space="0" w:color="000000"/>
              <w:left w:val="single" w:sz="7" w:space="0" w:color="000000"/>
              <w:bottom w:val="single" w:sz="7" w:space="0" w:color="000000"/>
              <w:right w:val="single" w:sz="7" w:space="0" w:color="000000"/>
            </w:tcBorders>
            <w:vAlign w:val="center"/>
          </w:tcPr>
          <w:p w14:paraId="14DB56B9" w14:textId="628D3DC6" w:rsidR="00825332" w:rsidRPr="009070B7" w:rsidRDefault="00825332" w:rsidP="00825332">
            <w:pPr>
              <w:kinsoku w:val="0"/>
              <w:overflowPunct w:val="0"/>
              <w:autoSpaceDE w:val="0"/>
              <w:autoSpaceDN w:val="0"/>
              <w:adjustRightInd w:val="0"/>
              <w:spacing w:line="274" w:lineRule="exact"/>
              <w:jc w:val="center"/>
              <w:rPr>
                <w:rFonts w:eastAsiaTheme="minorHAnsi"/>
                <w:sz w:val="22"/>
                <w:szCs w:val="22"/>
              </w:rPr>
            </w:pPr>
            <w:r w:rsidRPr="009070B7">
              <w:rPr>
                <w:rFonts w:eastAsiaTheme="minorHAnsi"/>
                <w:sz w:val="22"/>
                <w:szCs w:val="22"/>
              </w:rPr>
              <w:t>D/G/N</w:t>
            </w:r>
          </w:p>
        </w:tc>
        <w:tc>
          <w:tcPr>
            <w:tcW w:w="810" w:type="dxa"/>
            <w:gridSpan w:val="2"/>
            <w:tcBorders>
              <w:top w:val="single" w:sz="7" w:space="0" w:color="000000"/>
              <w:left w:val="single" w:sz="7" w:space="0" w:color="000000"/>
              <w:bottom w:val="single" w:sz="7" w:space="0" w:color="000000"/>
              <w:right w:val="single" w:sz="7" w:space="0" w:color="000000"/>
            </w:tcBorders>
            <w:vAlign w:val="center"/>
          </w:tcPr>
          <w:p w14:paraId="3D9AB626" w14:textId="5F87B36A" w:rsidR="00825332" w:rsidRPr="009070B7" w:rsidRDefault="00825332" w:rsidP="00825332">
            <w:pPr>
              <w:kinsoku w:val="0"/>
              <w:overflowPunct w:val="0"/>
              <w:autoSpaceDE w:val="0"/>
              <w:autoSpaceDN w:val="0"/>
              <w:adjustRightInd w:val="0"/>
              <w:spacing w:line="274" w:lineRule="exact"/>
              <w:rPr>
                <w:rFonts w:eastAsiaTheme="minorHAnsi"/>
                <w:sz w:val="22"/>
                <w:szCs w:val="22"/>
              </w:rPr>
            </w:pPr>
            <w:r w:rsidRPr="009070B7">
              <w:rPr>
                <w:rFonts w:eastAsiaTheme="minorHAnsi"/>
                <w:sz w:val="22"/>
                <w:szCs w:val="22"/>
              </w:rPr>
              <w:t xml:space="preserve">    U/E</w:t>
            </w:r>
          </w:p>
        </w:tc>
        <w:tc>
          <w:tcPr>
            <w:tcW w:w="891" w:type="dxa"/>
            <w:tcBorders>
              <w:top w:val="single" w:sz="7" w:space="0" w:color="000000"/>
              <w:left w:val="single" w:sz="7" w:space="0" w:color="000000"/>
              <w:bottom w:val="single" w:sz="7" w:space="0" w:color="000000"/>
              <w:right w:val="single" w:sz="7" w:space="0" w:color="000000"/>
            </w:tcBorders>
            <w:vAlign w:val="center"/>
          </w:tcPr>
          <w:p w14:paraId="734A9975" w14:textId="73FAC538" w:rsidR="00825332" w:rsidRPr="009070B7" w:rsidRDefault="00825332" w:rsidP="00825332">
            <w:pPr>
              <w:kinsoku w:val="0"/>
              <w:overflowPunct w:val="0"/>
              <w:autoSpaceDE w:val="0"/>
              <w:autoSpaceDN w:val="0"/>
              <w:adjustRightInd w:val="0"/>
              <w:spacing w:line="274" w:lineRule="exact"/>
              <w:ind w:left="107"/>
              <w:rPr>
                <w:rFonts w:eastAsiaTheme="minorHAnsi"/>
                <w:sz w:val="22"/>
                <w:szCs w:val="22"/>
              </w:rPr>
            </w:pPr>
            <w:r w:rsidRPr="009070B7">
              <w:rPr>
                <w:rFonts w:eastAsiaTheme="minorHAnsi"/>
                <w:sz w:val="22"/>
                <w:szCs w:val="22"/>
              </w:rPr>
              <w:t xml:space="preserve">  X/N</w:t>
            </w:r>
          </w:p>
        </w:tc>
      </w:tr>
      <w:tr w:rsidR="00BB4087" w:rsidRPr="00900F0C" w14:paraId="2DFE2C41" w14:textId="77777777" w:rsidTr="009070B7">
        <w:trPr>
          <w:trHeight w:hRule="exact" w:val="288"/>
        </w:trPr>
        <w:tc>
          <w:tcPr>
            <w:tcW w:w="1161" w:type="dxa"/>
            <w:tcBorders>
              <w:top w:val="single" w:sz="7" w:space="0" w:color="000000"/>
              <w:left w:val="single" w:sz="7" w:space="0" w:color="000000"/>
              <w:bottom w:val="single" w:sz="7" w:space="0" w:color="000000"/>
              <w:right w:val="single" w:sz="7" w:space="0" w:color="000000"/>
            </w:tcBorders>
            <w:vAlign w:val="center"/>
          </w:tcPr>
          <w:p w14:paraId="28C1439F" w14:textId="5C73B7D6" w:rsidR="00BB4087" w:rsidRPr="009070B7" w:rsidRDefault="00BB4087" w:rsidP="00BB4087">
            <w:pPr>
              <w:autoSpaceDE w:val="0"/>
              <w:autoSpaceDN w:val="0"/>
              <w:adjustRightInd w:val="0"/>
              <w:jc w:val="center"/>
              <w:rPr>
                <w:rFonts w:eastAsiaTheme="minorHAnsi"/>
                <w:b/>
                <w:sz w:val="22"/>
                <w:szCs w:val="22"/>
              </w:rPr>
            </w:pPr>
            <w:r w:rsidRPr="009070B7">
              <w:rPr>
                <w:b/>
                <w:sz w:val="22"/>
                <w:szCs w:val="22"/>
              </w:rPr>
              <w:t>593000</w:t>
            </w:r>
          </w:p>
        </w:tc>
        <w:tc>
          <w:tcPr>
            <w:tcW w:w="900" w:type="dxa"/>
            <w:tcBorders>
              <w:top w:val="single" w:sz="7" w:space="0" w:color="000000"/>
              <w:left w:val="single" w:sz="7" w:space="0" w:color="000000"/>
              <w:bottom w:val="single" w:sz="7" w:space="0" w:color="000000"/>
              <w:right w:val="single" w:sz="7" w:space="0" w:color="000000"/>
            </w:tcBorders>
          </w:tcPr>
          <w:p w14:paraId="194BF1DF" w14:textId="77777777" w:rsidR="00BB4087" w:rsidRPr="009070B7" w:rsidRDefault="00BB4087" w:rsidP="00BB4087">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08A6ABDC" w14:textId="77777777" w:rsidR="00BB4087" w:rsidRPr="009070B7" w:rsidRDefault="00BB4087" w:rsidP="00BB4087">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118AB9F4" w14:textId="01BE9D56" w:rsidR="00BB4087" w:rsidRPr="009070B7" w:rsidRDefault="00BB4087" w:rsidP="00BB4087">
            <w:pPr>
              <w:autoSpaceDE w:val="0"/>
              <w:autoSpaceDN w:val="0"/>
              <w:adjustRightInd w:val="0"/>
              <w:rPr>
                <w:rFonts w:eastAsiaTheme="minorHAnsi"/>
                <w:sz w:val="22"/>
                <w:szCs w:val="22"/>
              </w:rPr>
            </w:pPr>
          </w:p>
        </w:tc>
        <w:tc>
          <w:tcPr>
            <w:tcW w:w="1260" w:type="dxa"/>
            <w:tcBorders>
              <w:top w:val="single" w:sz="7" w:space="0" w:color="000000"/>
              <w:left w:val="single" w:sz="7" w:space="0" w:color="000000"/>
              <w:bottom w:val="single" w:sz="7" w:space="0" w:color="000000"/>
              <w:right w:val="single" w:sz="7" w:space="0" w:color="000000"/>
            </w:tcBorders>
          </w:tcPr>
          <w:p w14:paraId="120C7320" w14:textId="77777777" w:rsidR="00BB4087" w:rsidRPr="009070B7" w:rsidRDefault="00BB4087" w:rsidP="00BB4087">
            <w:pPr>
              <w:autoSpaceDE w:val="0"/>
              <w:autoSpaceDN w:val="0"/>
              <w:adjustRightInd w:val="0"/>
              <w:rPr>
                <w:rFonts w:eastAsiaTheme="minorHAnsi"/>
                <w:sz w:val="22"/>
                <w:szCs w:val="22"/>
              </w:rPr>
            </w:pPr>
          </w:p>
        </w:tc>
        <w:tc>
          <w:tcPr>
            <w:tcW w:w="5499" w:type="dxa"/>
            <w:tcBorders>
              <w:top w:val="single" w:sz="7" w:space="0" w:color="000000"/>
              <w:left w:val="single" w:sz="7" w:space="0" w:color="000000"/>
              <w:bottom w:val="single" w:sz="7" w:space="0" w:color="000000"/>
              <w:right w:val="single" w:sz="7" w:space="0" w:color="000000"/>
            </w:tcBorders>
            <w:vAlign w:val="center"/>
          </w:tcPr>
          <w:p w14:paraId="02A94FEC" w14:textId="3EABB6C8" w:rsidR="00BB4087" w:rsidRPr="009070B7" w:rsidRDefault="00BB4087" w:rsidP="00BB4087">
            <w:pPr>
              <w:autoSpaceDE w:val="0"/>
              <w:autoSpaceDN w:val="0"/>
              <w:adjustRightInd w:val="0"/>
              <w:jc w:val="center"/>
              <w:rPr>
                <w:rFonts w:eastAsiaTheme="minorHAnsi"/>
                <w:sz w:val="22"/>
                <w:szCs w:val="22"/>
              </w:rPr>
            </w:pPr>
            <w:r w:rsidRPr="009070B7">
              <w:rPr>
                <w:rFonts w:eastAsiaTheme="minorHAnsi"/>
                <w:sz w:val="22"/>
                <w:szCs w:val="22"/>
              </w:rPr>
              <w:t>CF/DF/EC/EG/EM/EP/ER/ES/ET/GA/TR/UG/US/UT</w:t>
            </w:r>
          </w:p>
        </w:tc>
        <w:tc>
          <w:tcPr>
            <w:tcW w:w="1260" w:type="dxa"/>
            <w:gridSpan w:val="2"/>
            <w:tcBorders>
              <w:top w:val="single" w:sz="7" w:space="0" w:color="000000"/>
              <w:left w:val="single" w:sz="7" w:space="0" w:color="000000"/>
              <w:bottom w:val="single" w:sz="7" w:space="0" w:color="000000"/>
              <w:right w:val="single" w:sz="7" w:space="0" w:color="000000"/>
            </w:tcBorders>
            <w:vAlign w:val="center"/>
          </w:tcPr>
          <w:p w14:paraId="346BB42D" w14:textId="5C8FFD4E" w:rsidR="00BB4087" w:rsidRPr="009070B7" w:rsidRDefault="00BB4087" w:rsidP="00BB4087">
            <w:pPr>
              <w:kinsoku w:val="0"/>
              <w:overflowPunct w:val="0"/>
              <w:autoSpaceDE w:val="0"/>
              <w:autoSpaceDN w:val="0"/>
              <w:adjustRightInd w:val="0"/>
              <w:spacing w:line="274" w:lineRule="exact"/>
              <w:ind w:left="324"/>
              <w:rPr>
                <w:rFonts w:eastAsiaTheme="minorHAnsi"/>
                <w:sz w:val="22"/>
                <w:szCs w:val="22"/>
              </w:rPr>
            </w:pPr>
            <w:r w:rsidRPr="009070B7">
              <w:rPr>
                <w:rFonts w:eastAsiaTheme="minorHAnsi"/>
                <w:sz w:val="22"/>
                <w:szCs w:val="22"/>
              </w:rPr>
              <w:t>E/F/U</w:t>
            </w:r>
          </w:p>
        </w:tc>
        <w:tc>
          <w:tcPr>
            <w:tcW w:w="1260" w:type="dxa"/>
            <w:gridSpan w:val="2"/>
            <w:tcBorders>
              <w:top w:val="single" w:sz="7" w:space="0" w:color="000000"/>
              <w:left w:val="single" w:sz="7" w:space="0" w:color="000000"/>
              <w:bottom w:val="single" w:sz="7" w:space="0" w:color="000000"/>
              <w:right w:val="single" w:sz="7" w:space="0" w:color="000000"/>
            </w:tcBorders>
            <w:vAlign w:val="center"/>
          </w:tcPr>
          <w:p w14:paraId="22EBF8F8" w14:textId="1AF593B2" w:rsidR="00BB4087" w:rsidRPr="009070B7" w:rsidRDefault="00BB4087" w:rsidP="00BB4087">
            <w:pPr>
              <w:kinsoku w:val="0"/>
              <w:overflowPunct w:val="0"/>
              <w:autoSpaceDE w:val="0"/>
              <w:autoSpaceDN w:val="0"/>
              <w:adjustRightInd w:val="0"/>
              <w:spacing w:line="274" w:lineRule="exact"/>
              <w:jc w:val="center"/>
              <w:rPr>
                <w:rFonts w:eastAsiaTheme="minorHAnsi"/>
                <w:sz w:val="22"/>
                <w:szCs w:val="22"/>
              </w:rPr>
            </w:pPr>
            <w:r w:rsidRPr="009070B7">
              <w:rPr>
                <w:rFonts w:eastAsiaTheme="minorHAnsi"/>
                <w:sz w:val="22"/>
                <w:szCs w:val="22"/>
              </w:rPr>
              <w:t>D/G/N</w:t>
            </w:r>
          </w:p>
        </w:tc>
        <w:tc>
          <w:tcPr>
            <w:tcW w:w="810" w:type="dxa"/>
            <w:gridSpan w:val="2"/>
            <w:tcBorders>
              <w:top w:val="single" w:sz="7" w:space="0" w:color="000000"/>
              <w:left w:val="single" w:sz="7" w:space="0" w:color="000000"/>
              <w:bottom w:val="single" w:sz="7" w:space="0" w:color="000000"/>
              <w:right w:val="single" w:sz="7" w:space="0" w:color="000000"/>
            </w:tcBorders>
            <w:vAlign w:val="center"/>
          </w:tcPr>
          <w:p w14:paraId="51BB0BAC" w14:textId="5A2FDEE4" w:rsidR="00BB4087" w:rsidRPr="009070B7" w:rsidRDefault="00BB4087" w:rsidP="00BB4087">
            <w:pPr>
              <w:kinsoku w:val="0"/>
              <w:overflowPunct w:val="0"/>
              <w:autoSpaceDE w:val="0"/>
              <w:autoSpaceDN w:val="0"/>
              <w:adjustRightInd w:val="0"/>
              <w:spacing w:line="274" w:lineRule="exact"/>
              <w:rPr>
                <w:rFonts w:eastAsiaTheme="minorHAnsi"/>
                <w:sz w:val="22"/>
                <w:szCs w:val="22"/>
              </w:rPr>
            </w:pPr>
            <w:r w:rsidRPr="009070B7">
              <w:rPr>
                <w:rFonts w:eastAsiaTheme="minorHAnsi"/>
                <w:sz w:val="22"/>
                <w:szCs w:val="22"/>
              </w:rPr>
              <w:t xml:space="preserve">    U/E</w:t>
            </w:r>
          </w:p>
        </w:tc>
        <w:tc>
          <w:tcPr>
            <w:tcW w:w="891" w:type="dxa"/>
            <w:tcBorders>
              <w:top w:val="single" w:sz="7" w:space="0" w:color="000000"/>
              <w:left w:val="single" w:sz="7" w:space="0" w:color="000000"/>
              <w:bottom w:val="single" w:sz="7" w:space="0" w:color="000000"/>
              <w:right w:val="single" w:sz="7" w:space="0" w:color="000000"/>
            </w:tcBorders>
            <w:vAlign w:val="center"/>
          </w:tcPr>
          <w:p w14:paraId="0FBBAD90" w14:textId="7986B8C0" w:rsidR="00BB4087" w:rsidRPr="009070B7" w:rsidRDefault="00BB4087" w:rsidP="00BB4087">
            <w:pPr>
              <w:kinsoku w:val="0"/>
              <w:overflowPunct w:val="0"/>
              <w:autoSpaceDE w:val="0"/>
              <w:autoSpaceDN w:val="0"/>
              <w:adjustRightInd w:val="0"/>
              <w:spacing w:line="274" w:lineRule="exact"/>
              <w:ind w:left="107"/>
              <w:rPr>
                <w:rFonts w:eastAsiaTheme="minorHAnsi"/>
                <w:sz w:val="22"/>
                <w:szCs w:val="22"/>
              </w:rPr>
            </w:pPr>
            <w:r w:rsidRPr="009070B7">
              <w:rPr>
                <w:rFonts w:eastAsiaTheme="minorHAnsi"/>
                <w:sz w:val="22"/>
                <w:szCs w:val="22"/>
              </w:rPr>
              <w:t>X/K/N</w:t>
            </w:r>
          </w:p>
        </w:tc>
      </w:tr>
      <w:tr w:rsidR="003A376B" w:rsidRPr="00900F0C" w14:paraId="4A34B22C" w14:textId="77777777" w:rsidTr="009070B7">
        <w:trPr>
          <w:trHeight w:hRule="exact" w:val="288"/>
        </w:trPr>
        <w:tc>
          <w:tcPr>
            <w:tcW w:w="1161" w:type="dxa"/>
            <w:tcBorders>
              <w:top w:val="single" w:sz="7" w:space="0" w:color="000000"/>
              <w:left w:val="single" w:sz="7" w:space="0" w:color="000000"/>
              <w:bottom w:val="single" w:sz="7" w:space="0" w:color="000000"/>
              <w:right w:val="single" w:sz="7" w:space="0" w:color="000000"/>
            </w:tcBorders>
            <w:vAlign w:val="center"/>
          </w:tcPr>
          <w:p w14:paraId="3E9EADA1" w14:textId="5E606202" w:rsidR="003A376B" w:rsidRPr="009070B7" w:rsidRDefault="003A376B" w:rsidP="003A376B">
            <w:pPr>
              <w:autoSpaceDE w:val="0"/>
              <w:autoSpaceDN w:val="0"/>
              <w:adjustRightInd w:val="0"/>
              <w:jc w:val="center"/>
              <w:rPr>
                <w:rFonts w:eastAsiaTheme="minorHAnsi"/>
                <w:b/>
                <w:sz w:val="22"/>
                <w:szCs w:val="22"/>
              </w:rPr>
            </w:pPr>
            <w:r w:rsidRPr="009070B7">
              <w:rPr>
                <w:b/>
                <w:sz w:val="22"/>
                <w:szCs w:val="22"/>
              </w:rPr>
              <w:t>593300</w:t>
            </w:r>
          </w:p>
        </w:tc>
        <w:tc>
          <w:tcPr>
            <w:tcW w:w="900" w:type="dxa"/>
            <w:tcBorders>
              <w:top w:val="single" w:sz="7" w:space="0" w:color="000000"/>
              <w:left w:val="single" w:sz="7" w:space="0" w:color="000000"/>
              <w:bottom w:val="single" w:sz="7" w:space="0" w:color="000000"/>
              <w:right w:val="single" w:sz="7" w:space="0" w:color="000000"/>
            </w:tcBorders>
          </w:tcPr>
          <w:p w14:paraId="6877C83C" w14:textId="77777777" w:rsidR="003A376B" w:rsidRPr="009070B7" w:rsidRDefault="003A376B" w:rsidP="003A376B">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2F69E5A0" w14:textId="77777777" w:rsidR="003A376B" w:rsidRPr="009070B7" w:rsidRDefault="003A376B" w:rsidP="003A376B">
            <w:pPr>
              <w:autoSpaceDE w:val="0"/>
              <w:autoSpaceDN w:val="0"/>
              <w:adjustRightInd w:val="0"/>
              <w:rPr>
                <w:rFonts w:eastAsiaTheme="minorHAnsi"/>
                <w:sz w:val="22"/>
                <w:szCs w:val="22"/>
              </w:rPr>
            </w:pPr>
          </w:p>
        </w:tc>
        <w:tc>
          <w:tcPr>
            <w:tcW w:w="720" w:type="dxa"/>
            <w:tcBorders>
              <w:top w:val="single" w:sz="7" w:space="0" w:color="000000"/>
              <w:left w:val="single" w:sz="7" w:space="0" w:color="000000"/>
              <w:bottom w:val="single" w:sz="7" w:space="0" w:color="000000"/>
              <w:right w:val="single" w:sz="7" w:space="0" w:color="000000"/>
            </w:tcBorders>
          </w:tcPr>
          <w:p w14:paraId="5649A254" w14:textId="7D1BD290" w:rsidR="003A376B" w:rsidRPr="009070B7" w:rsidRDefault="003A376B" w:rsidP="003A376B">
            <w:pPr>
              <w:autoSpaceDE w:val="0"/>
              <w:autoSpaceDN w:val="0"/>
              <w:adjustRightInd w:val="0"/>
              <w:rPr>
                <w:rFonts w:eastAsiaTheme="minorHAnsi"/>
                <w:sz w:val="22"/>
                <w:szCs w:val="22"/>
              </w:rPr>
            </w:pPr>
          </w:p>
        </w:tc>
        <w:tc>
          <w:tcPr>
            <w:tcW w:w="1260" w:type="dxa"/>
            <w:tcBorders>
              <w:top w:val="single" w:sz="7" w:space="0" w:color="000000"/>
              <w:left w:val="single" w:sz="7" w:space="0" w:color="000000"/>
              <w:bottom w:val="single" w:sz="7" w:space="0" w:color="000000"/>
              <w:right w:val="single" w:sz="7" w:space="0" w:color="000000"/>
            </w:tcBorders>
          </w:tcPr>
          <w:p w14:paraId="61E54602" w14:textId="77777777" w:rsidR="003A376B" w:rsidRPr="009070B7" w:rsidRDefault="003A376B" w:rsidP="003A376B">
            <w:pPr>
              <w:autoSpaceDE w:val="0"/>
              <w:autoSpaceDN w:val="0"/>
              <w:adjustRightInd w:val="0"/>
              <w:rPr>
                <w:rFonts w:eastAsiaTheme="minorHAnsi"/>
                <w:sz w:val="22"/>
                <w:szCs w:val="22"/>
              </w:rPr>
            </w:pPr>
          </w:p>
        </w:tc>
        <w:tc>
          <w:tcPr>
            <w:tcW w:w="5499" w:type="dxa"/>
            <w:tcBorders>
              <w:top w:val="single" w:sz="7" w:space="0" w:color="000000"/>
              <w:left w:val="single" w:sz="7" w:space="0" w:color="000000"/>
              <w:bottom w:val="single" w:sz="7" w:space="0" w:color="000000"/>
              <w:right w:val="single" w:sz="7" w:space="0" w:color="000000"/>
            </w:tcBorders>
            <w:vAlign w:val="center"/>
          </w:tcPr>
          <w:p w14:paraId="33BB9E3B" w14:textId="1D0C795D" w:rsidR="003A376B" w:rsidRPr="009070B7" w:rsidRDefault="003A376B" w:rsidP="003A376B">
            <w:pPr>
              <w:autoSpaceDE w:val="0"/>
              <w:autoSpaceDN w:val="0"/>
              <w:adjustRightInd w:val="0"/>
              <w:jc w:val="center"/>
              <w:rPr>
                <w:rFonts w:eastAsiaTheme="minorHAnsi"/>
                <w:sz w:val="22"/>
                <w:szCs w:val="22"/>
              </w:rPr>
            </w:pPr>
            <w:r w:rsidRPr="009070B7">
              <w:rPr>
                <w:rFonts w:eastAsiaTheme="minorHAnsi"/>
                <w:sz w:val="22"/>
                <w:szCs w:val="22"/>
              </w:rPr>
              <w:t>CF/DF/EC/EG/EM/EP/ER/ES/ET/GA/TR/UG/US/UT</w:t>
            </w:r>
          </w:p>
        </w:tc>
        <w:tc>
          <w:tcPr>
            <w:tcW w:w="1260" w:type="dxa"/>
            <w:gridSpan w:val="2"/>
            <w:tcBorders>
              <w:top w:val="single" w:sz="7" w:space="0" w:color="000000"/>
              <w:left w:val="single" w:sz="7" w:space="0" w:color="000000"/>
              <w:bottom w:val="single" w:sz="7" w:space="0" w:color="000000"/>
              <w:right w:val="single" w:sz="7" w:space="0" w:color="000000"/>
            </w:tcBorders>
            <w:vAlign w:val="center"/>
          </w:tcPr>
          <w:p w14:paraId="3FB21FAA" w14:textId="02989B90" w:rsidR="003A376B" w:rsidRPr="009070B7" w:rsidRDefault="003A376B" w:rsidP="003A376B">
            <w:pPr>
              <w:kinsoku w:val="0"/>
              <w:overflowPunct w:val="0"/>
              <w:autoSpaceDE w:val="0"/>
              <w:autoSpaceDN w:val="0"/>
              <w:adjustRightInd w:val="0"/>
              <w:spacing w:line="274" w:lineRule="exact"/>
              <w:ind w:left="324"/>
              <w:rPr>
                <w:rFonts w:eastAsiaTheme="minorHAnsi"/>
                <w:sz w:val="22"/>
                <w:szCs w:val="22"/>
              </w:rPr>
            </w:pPr>
            <w:r w:rsidRPr="009070B7">
              <w:rPr>
                <w:rFonts w:eastAsiaTheme="minorHAnsi"/>
                <w:sz w:val="22"/>
                <w:szCs w:val="22"/>
              </w:rPr>
              <w:t>E/F/U</w:t>
            </w:r>
          </w:p>
        </w:tc>
        <w:tc>
          <w:tcPr>
            <w:tcW w:w="1260" w:type="dxa"/>
            <w:gridSpan w:val="2"/>
            <w:tcBorders>
              <w:top w:val="single" w:sz="7" w:space="0" w:color="000000"/>
              <w:left w:val="single" w:sz="7" w:space="0" w:color="000000"/>
              <w:bottom w:val="single" w:sz="7" w:space="0" w:color="000000"/>
              <w:right w:val="single" w:sz="7" w:space="0" w:color="000000"/>
            </w:tcBorders>
            <w:vAlign w:val="center"/>
          </w:tcPr>
          <w:p w14:paraId="2F759B9E" w14:textId="33948E53" w:rsidR="003A376B" w:rsidRPr="009070B7" w:rsidRDefault="003A376B" w:rsidP="003A376B">
            <w:pPr>
              <w:kinsoku w:val="0"/>
              <w:overflowPunct w:val="0"/>
              <w:autoSpaceDE w:val="0"/>
              <w:autoSpaceDN w:val="0"/>
              <w:adjustRightInd w:val="0"/>
              <w:spacing w:line="274" w:lineRule="exact"/>
              <w:jc w:val="center"/>
              <w:rPr>
                <w:rFonts w:eastAsiaTheme="minorHAnsi"/>
                <w:sz w:val="22"/>
                <w:szCs w:val="22"/>
              </w:rPr>
            </w:pPr>
            <w:r w:rsidRPr="009070B7">
              <w:rPr>
                <w:rFonts w:eastAsiaTheme="minorHAnsi"/>
                <w:sz w:val="22"/>
                <w:szCs w:val="22"/>
              </w:rPr>
              <w:t>D/G/N</w:t>
            </w:r>
          </w:p>
        </w:tc>
        <w:tc>
          <w:tcPr>
            <w:tcW w:w="810" w:type="dxa"/>
            <w:gridSpan w:val="2"/>
            <w:tcBorders>
              <w:top w:val="single" w:sz="7" w:space="0" w:color="000000"/>
              <w:left w:val="single" w:sz="7" w:space="0" w:color="000000"/>
              <w:bottom w:val="single" w:sz="7" w:space="0" w:color="000000"/>
              <w:right w:val="single" w:sz="7" w:space="0" w:color="000000"/>
            </w:tcBorders>
            <w:vAlign w:val="center"/>
          </w:tcPr>
          <w:p w14:paraId="4DDFD497" w14:textId="6524C3AB" w:rsidR="003A376B" w:rsidRPr="009070B7" w:rsidRDefault="003A376B" w:rsidP="003A376B">
            <w:pPr>
              <w:kinsoku w:val="0"/>
              <w:overflowPunct w:val="0"/>
              <w:autoSpaceDE w:val="0"/>
              <w:autoSpaceDN w:val="0"/>
              <w:adjustRightInd w:val="0"/>
              <w:spacing w:line="274" w:lineRule="exact"/>
              <w:rPr>
                <w:rFonts w:eastAsiaTheme="minorHAnsi"/>
                <w:sz w:val="22"/>
                <w:szCs w:val="22"/>
              </w:rPr>
            </w:pPr>
            <w:r w:rsidRPr="009070B7">
              <w:rPr>
                <w:rFonts w:eastAsiaTheme="minorHAnsi"/>
                <w:sz w:val="22"/>
                <w:szCs w:val="22"/>
              </w:rPr>
              <w:t xml:space="preserve">  U/E/C</w:t>
            </w:r>
          </w:p>
        </w:tc>
        <w:tc>
          <w:tcPr>
            <w:tcW w:w="891" w:type="dxa"/>
            <w:tcBorders>
              <w:top w:val="single" w:sz="7" w:space="0" w:color="000000"/>
              <w:left w:val="single" w:sz="7" w:space="0" w:color="000000"/>
              <w:bottom w:val="single" w:sz="7" w:space="0" w:color="000000"/>
              <w:right w:val="single" w:sz="7" w:space="0" w:color="000000"/>
            </w:tcBorders>
            <w:vAlign w:val="center"/>
          </w:tcPr>
          <w:p w14:paraId="1EEB76AE" w14:textId="4E736CD5" w:rsidR="003A376B" w:rsidRPr="009070B7" w:rsidRDefault="003A376B" w:rsidP="003A376B">
            <w:pPr>
              <w:kinsoku w:val="0"/>
              <w:overflowPunct w:val="0"/>
              <w:autoSpaceDE w:val="0"/>
              <w:autoSpaceDN w:val="0"/>
              <w:adjustRightInd w:val="0"/>
              <w:spacing w:line="274" w:lineRule="exact"/>
              <w:ind w:left="107"/>
              <w:rPr>
                <w:rFonts w:eastAsiaTheme="minorHAnsi"/>
                <w:sz w:val="22"/>
                <w:szCs w:val="22"/>
              </w:rPr>
            </w:pPr>
            <w:r w:rsidRPr="009070B7">
              <w:rPr>
                <w:rFonts w:eastAsiaTheme="minorHAnsi"/>
                <w:sz w:val="22"/>
                <w:szCs w:val="22"/>
              </w:rPr>
              <w:t>X/K/N</w:t>
            </w:r>
          </w:p>
        </w:tc>
      </w:tr>
    </w:tbl>
    <w:p w14:paraId="0A7F64B3" w14:textId="1BC3617E" w:rsidR="00BE3024" w:rsidRDefault="00BE3024" w:rsidP="00A40DB8">
      <w:pPr>
        <w:autoSpaceDE w:val="0"/>
        <w:autoSpaceDN w:val="0"/>
        <w:adjustRightInd w:val="0"/>
        <w:rPr>
          <w:bCs/>
        </w:rPr>
      </w:pPr>
    </w:p>
    <w:p w14:paraId="317FEAC0" w14:textId="2D55FADA" w:rsidR="00EA6F12" w:rsidRDefault="00EA6F12" w:rsidP="00A40DB8">
      <w:pPr>
        <w:autoSpaceDE w:val="0"/>
        <w:autoSpaceDN w:val="0"/>
        <w:adjustRightInd w:val="0"/>
        <w:rPr>
          <w:bCs/>
        </w:rPr>
      </w:pPr>
    </w:p>
    <w:sectPr w:rsidR="00EA6F12" w:rsidSect="007D1F87">
      <w:footerReference w:type="default" r:id="rId8"/>
      <w:headerReference w:type="first" r:id="rId9"/>
      <w:footerReference w:type="first" r:id="rId10"/>
      <w:pgSz w:w="15840" w:h="12240" w:orient="landscape"/>
      <w:pgMar w:top="144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7F270" w14:textId="77777777" w:rsidR="00AF41DA" w:rsidRDefault="00AF41DA" w:rsidP="004E0B71">
      <w:r>
        <w:separator/>
      </w:r>
    </w:p>
  </w:endnote>
  <w:endnote w:type="continuationSeparator" w:id="0">
    <w:p w14:paraId="292D0B0C" w14:textId="77777777" w:rsidR="00AF41DA" w:rsidRDefault="00AF41DA" w:rsidP="004E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2016762888"/>
      <w:docPartObj>
        <w:docPartGallery w:val="Page Numbers (Bottom of Page)"/>
        <w:docPartUnique/>
      </w:docPartObj>
    </w:sdtPr>
    <w:sdtEndPr/>
    <w:sdtContent>
      <w:sdt>
        <w:sdtPr>
          <w:rPr>
            <w:b/>
          </w:rPr>
          <w:id w:val="1728636285"/>
          <w:docPartObj>
            <w:docPartGallery w:val="Page Numbers (Top of Page)"/>
            <w:docPartUnique/>
          </w:docPartObj>
        </w:sdtPr>
        <w:sdtEndPr/>
        <w:sdtContent>
          <w:p w14:paraId="318776C3" w14:textId="77777777" w:rsidR="00C80DC9" w:rsidRPr="00A40DB8" w:rsidRDefault="00C80DC9">
            <w:pPr>
              <w:pStyle w:val="Footer"/>
              <w:jc w:val="center"/>
              <w:rPr>
                <w:b/>
              </w:rPr>
            </w:pPr>
            <w:r w:rsidRPr="00A40DB8">
              <w:rPr>
                <w:b/>
              </w:rPr>
              <w:t xml:space="preserve">Page </w:t>
            </w:r>
            <w:r w:rsidRPr="00A40DB8">
              <w:rPr>
                <w:b/>
                <w:bCs/>
              </w:rPr>
              <w:fldChar w:fldCharType="begin"/>
            </w:r>
            <w:r w:rsidRPr="00A40DB8">
              <w:rPr>
                <w:b/>
                <w:bCs/>
              </w:rPr>
              <w:instrText xml:space="preserve"> PAGE </w:instrText>
            </w:r>
            <w:r w:rsidRPr="00A40DB8">
              <w:rPr>
                <w:b/>
                <w:bCs/>
              </w:rPr>
              <w:fldChar w:fldCharType="separate"/>
            </w:r>
            <w:r w:rsidR="004109FC">
              <w:rPr>
                <w:b/>
                <w:bCs/>
                <w:noProof/>
              </w:rPr>
              <w:t>4</w:t>
            </w:r>
            <w:r w:rsidRPr="00A40DB8">
              <w:rPr>
                <w:b/>
                <w:bCs/>
              </w:rPr>
              <w:fldChar w:fldCharType="end"/>
            </w:r>
            <w:r w:rsidRPr="00A40DB8">
              <w:rPr>
                <w:b/>
              </w:rPr>
              <w:t xml:space="preserve"> of </w:t>
            </w:r>
            <w:r w:rsidRPr="00A40DB8">
              <w:rPr>
                <w:b/>
                <w:bCs/>
              </w:rPr>
              <w:fldChar w:fldCharType="begin"/>
            </w:r>
            <w:r w:rsidRPr="00A40DB8">
              <w:rPr>
                <w:b/>
                <w:bCs/>
              </w:rPr>
              <w:instrText xml:space="preserve"> NUMPAGES  </w:instrText>
            </w:r>
            <w:r w:rsidRPr="00A40DB8">
              <w:rPr>
                <w:b/>
                <w:bCs/>
              </w:rPr>
              <w:fldChar w:fldCharType="separate"/>
            </w:r>
            <w:r w:rsidR="004109FC">
              <w:rPr>
                <w:b/>
                <w:bCs/>
                <w:noProof/>
              </w:rPr>
              <w:t>4</w:t>
            </w:r>
            <w:r w:rsidRPr="00A40DB8">
              <w:rPr>
                <w:b/>
                <w:bCs/>
              </w:rPr>
              <w:fldChar w:fldCharType="end"/>
            </w:r>
          </w:p>
        </w:sdtContent>
      </w:sdt>
    </w:sdtContent>
  </w:sdt>
  <w:p w14:paraId="34E3F3D4" w14:textId="4EEEF681" w:rsidR="00C80DC9" w:rsidRPr="004E0B71" w:rsidRDefault="00C80DC9">
    <w:pPr>
      <w:pStyle w:val="Footer"/>
      <w:rPr>
        <w:b/>
      </w:rPr>
    </w:pPr>
    <w:r>
      <w:rPr>
        <w:b/>
      </w:rPr>
      <w:tab/>
    </w:r>
    <w:r>
      <w:rPr>
        <w:b/>
      </w:rPr>
      <w:tab/>
      <w:t xml:space="preserve">                                                                               </w:t>
    </w:r>
    <w:r w:rsidR="00852180">
      <w:rPr>
        <w:b/>
      </w:rPr>
      <w:t xml:space="preserve">      Fiscal Service Leases Working Group</w:t>
    </w:r>
    <w:r>
      <w:tab/>
    </w:r>
    <w:r>
      <w:tab/>
    </w:r>
    <w:r>
      <w:tab/>
    </w:r>
    <w:r>
      <w:tab/>
    </w:r>
    <w:r>
      <w:rPr>
        <w:b/>
      </w:rPr>
      <w:t xml:space="preserve">      </w:t>
    </w:r>
  </w:p>
  <w:p w14:paraId="4EB5FE8B" w14:textId="77777777" w:rsidR="00C80DC9" w:rsidRDefault="00C80D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270778877"/>
      <w:docPartObj>
        <w:docPartGallery w:val="Page Numbers (Bottom of Page)"/>
        <w:docPartUnique/>
      </w:docPartObj>
    </w:sdtPr>
    <w:sdtEndPr/>
    <w:sdtContent>
      <w:sdt>
        <w:sdtPr>
          <w:rPr>
            <w:b/>
          </w:rPr>
          <w:id w:val="1185478084"/>
          <w:docPartObj>
            <w:docPartGallery w:val="Page Numbers (Top of Page)"/>
            <w:docPartUnique/>
          </w:docPartObj>
        </w:sdtPr>
        <w:sdtEndPr/>
        <w:sdtContent>
          <w:p w14:paraId="68603B28" w14:textId="77777777" w:rsidR="0050797A" w:rsidRPr="00A40DB8" w:rsidRDefault="0050797A" w:rsidP="0050797A">
            <w:pPr>
              <w:pStyle w:val="Footer"/>
              <w:jc w:val="center"/>
              <w:rPr>
                <w:b/>
              </w:rPr>
            </w:pPr>
            <w:r w:rsidRPr="00A40DB8">
              <w:rPr>
                <w:b/>
              </w:rPr>
              <w:t xml:space="preserve">Page </w:t>
            </w:r>
            <w:r w:rsidRPr="00A40DB8">
              <w:rPr>
                <w:b/>
                <w:bCs/>
              </w:rPr>
              <w:fldChar w:fldCharType="begin"/>
            </w:r>
            <w:r w:rsidRPr="00A40DB8">
              <w:rPr>
                <w:b/>
                <w:bCs/>
              </w:rPr>
              <w:instrText xml:space="preserve"> PAGE </w:instrText>
            </w:r>
            <w:r w:rsidRPr="00A40DB8">
              <w:rPr>
                <w:b/>
                <w:bCs/>
              </w:rPr>
              <w:fldChar w:fldCharType="separate"/>
            </w:r>
            <w:r>
              <w:rPr>
                <w:b/>
                <w:bCs/>
              </w:rPr>
              <w:t>2</w:t>
            </w:r>
            <w:r w:rsidRPr="00A40DB8">
              <w:rPr>
                <w:b/>
                <w:bCs/>
              </w:rPr>
              <w:fldChar w:fldCharType="end"/>
            </w:r>
            <w:r w:rsidRPr="00A40DB8">
              <w:rPr>
                <w:b/>
              </w:rPr>
              <w:t xml:space="preserve"> of </w:t>
            </w:r>
            <w:r w:rsidRPr="00A40DB8">
              <w:rPr>
                <w:b/>
                <w:bCs/>
              </w:rPr>
              <w:fldChar w:fldCharType="begin"/>
            </w:r>
            <w:r w:rsidRPr="00A40DB8">
              <w:rPr>
                <w:b/>
                <w:bCs/>
              </w:rPr>
              <w:instrText xml:space="preserve"> NUMPAGES  </w:instrText>
            </w:r>
            <w:r w:rsidRPr="00A40DB8">
              <w:rPr>
                <w:b/>
                <w:bCs/>
              </w:rPr>
              <w:fldChar w:fldCharType="separate"/>
            </w:r>
            <w:r>
              <w:rPr>
                <w:b/>
                <w:bCs/>
              </w:rPr>
              <w:t>4</w:t>
            </w:r>
            <w:r w:rsidRPr="00A40DB8">
              <w:rPr>
                <w:b/>
                <w:bCs/>
              </w:rPr>
              <w:fldChar w:fldCharType="end"/>
            </w:r>
          </w:p>
        </w:sdtContent>
      </w:sdt>
    </w:sdtContent>
  </w:sdt>
  <w:p w14:paraId="14CB9F99" w14:textId="1EA646E4" w:rsidR="0050797A" w:rsidRDefault="0050797A" w:rsidP="0050797A">
    <w:pPr>
      <w:pStyle w:val="Footer"/>
    </w:pPr>
    <w:r>
      <w:rPr>
        <w:b/>
      </w:rPr>
      <w:tab/>
    </w:r>
    <w:r>
      <w:rPr>
        <w:b/>
      </w:rPr>
      <w:tab/>
      <w:t xml:space="preserve">                                                                                     </w:t>
    </w:r>
    <w:r w:rsidR="005C7752">
      <w:rPr>
        <w:b/>
      </w:rPr>
      <w:t>Fiscal Service Leases Working Group</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A547D" w14:textId="77777777" w:rsidR="00AF41DA" w:rsidRDefault="00AF41DA" w:rsidP="004E0B71">
      <w:r>
        <w:separator/>
      </w:r>
    </w:p>
  </w:footnote>
  <w:footnote w:type="continuationSeparator" w:id="0">
    <w:p w14:paraId="30037FE1" w14:textId="77777777" w:rsidR="00AF41DA" w:rsidRDefault="00AF41DA" w:rsidP="004E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767534041"/>
      <w:docPartObj>
        <w:docPartGallery w:val="Watermarks"/>
        <w:docPartUnique/>
      </w:docPartObj>
    </w:sdtPr>
    <w:sdtEndPr/>
    <w:sdtContent>
      <w:p w14:paraId="34DC5AE6" w14:textId="655E1C96" w:rsidR="00C80DC9" w:rsidRPr="007E1D3D" w:rsidRDefault="00AF41DA" w:rsidP="007E1D3D">
        <w:pPr>
          <w:pStyle w:val="Header"/>
          <w:jc w:val="center"/>
          <w:rPr>
            <w:b/>
          </w:rPr>
        </w:pPr>
        <w:r>
          <w:rPr>
            <w:b/>
            <w:noProof/>
          </w:rPr>
          <w:pict w14:anchorId="1DD70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7299E"/>
    <w:multiLevelType w:val="multilevel"/>
    <w:tmpl w:val="838299F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CBF700A"/>
    <w:multiLevelType w:val="hybridMultilevel"/>
    <w:tmpl w:val="8952826A"/>
    <w:lvl w:ilvl="0" w:tplc="7FA41B1C">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B71"/>
    <w:rsid w:val="0000610F"/>
    <w:rsid w:val="0000630B"/>
    <w:rsid w:val="000161D0"/>
    <w:rsid w:val="0002060E"/>
    <w:rsid w:val="00020A00"/>
    <w:rsid w:val="000272A0"/>
    <w:rsid w:val="00036CC4"/>
    <w:rsid w:val="00041326"/>
    <w:rsid w:val="0004203B"/>
    <w:rsid w:val="00042700"/>
    <w:rsid w:val="00047605"/>
    <w:rsid w:val="0005337D"/>
    <w:rsid w:val="000569F9"/>
    <w:rsid w:val="00061C58"/>
    <w:rsid w:val="00061DD3"/>
    <w:rsid w:val="00062D7D"/>
    <w:rsid w:val="00066F23"/>
    <w:rsid w:val="00067F11"/>
    <w:rsid w:val="00073935"/>
    <w:rsid w:val="0007578D"/>
    <w:rsid w:val="0008060E"/>
    <w:rsid w:val="00082EC0"/>
    <w:rsid w:val="000875B6"/>
    <w:rsid w:val="0009050D"/>
    <w:rsid w:val="00090683"/>
    <w:rsid w:val="000914E8"/>
    <w:rsid w:val="0009260F"/>
    <w:rsid w:val="00094982"/>
    <w:rsid w:val="000963F0"/>
    <w:rsid w:val="000A7F76"/>
    <w:rsid w:val="000B3F6C"/>
    <w:rsid w:val="000B6EF1"/>
    <w:rsid w:val="000C0EBA"/>
    <w:rsid w:val="000D078D"/>
    <w:rsid w:val="000D08C5"/>
    <w:rsid w:val="000D1179"/>
    <w:rsid w:val="000D74B1"/>
    <w:rsid w:val="000D7875"/>
    <w:rsid w:val="000F2F24"/>
    <w:rsid w:val="000F719C"/>
    <w:rsid w:val="00100726"/>
    <w:rsid w:val="0010145F"/>
    <w:rsid w:val="00102617"/>
    <w:rsid w:val="00110B52"/>
    <w:rsid w:val="001245CD"/>
    <w:rsid w:val="001249F2"/>
    <w:rsid w:val="00124B3E"/>
    <w:rsid w:val="00125062"/>
    <w:rsid w:val="0012540C"/>
    <w:rsid w:val="00126A2C"/>
    <w:rsid w:val="00136E1B"/>
    <w:rsid w:val="00137659"/>
    <w:rsid w:val="001407B9"/>
    <w:rsid w:val="00142D5F"/>
    <w:rsid w:val="00144412"/>
    <w:rsid w:val="00144E78"/>
    <w:rsid w:val="001554E9"/>
    <w:rsid w:val="00157724"/>
    <w:rsid w:val="00157936"/>
    <w:rsid w:val="00171D2A"/>
    <w:rsid w:val="001722C9"/>
    <w:rsid w:val="00174520"/>
    <w:rsid w:val="00176337"/>
    <w:rsid w:val="00177A78"/>
    <w:rsid w:val="0018011D"/>
    <w:rsid w:val="001809FD"/>
    <w:rsid w:val="001952E1"/>
    <w:rsid w:val="00195776"/>
    <w:rsid w:val="00196BA6"/>
    <w:rsid w:val="001A0C63"/>
    <w:rsid w:val="001B2A61"/>
    <w:rsid w:val="001B3A86"/>
    <w:rsid w:val="001B71DD"/>
    <w:rsid w:val="001B7CAE"/>
    <w:rsid w:val="001C00ED"/>
    <w:rsid w:val="001C08A3"/>
    <w:rsid w:val="001C61A2"/>
    <w:rsid w:val="001C6442"/>
    <w:rsid w:val="001C687B"/>
    <w:rsid w:val="001C6EEE"/>
    <w:rsid w:val="001C7D80"/>
    <w:rsid w:val="001D006A"/>
    <w:rsid w:val="001D0286"/>
    <w:rsid w:val="001D3A6B"/>
    <w:rsid w:val="001D5D9C"/>
    <w:rsid w:val="001D65B6"/>
    <w:rsid w:val="001D78EA"/>
    <w:rsid w:val="001E1189"/>
    <w:rsid w:val="001E1E19"/>
    <w:rsid w:val="001E2C44"/>
    <w:rsid w:val="001E5203"/>
    <w:rsid w:val="001E710C"/>
    <w:rsid w:val="001E7EBF"/>
    <w:rsid w:val="001F1EB7"/>
    <w:rsid w:val="001F2763"/>
    <w:rsid w:val="001F38E3"/>
    <w:rsid w:val="001F711B"/>
    <w:rsid w:val="0020192E"/>
    <w:rsid w:val="00204EBF"/>
    <w:rsid w:val="0021414D"/>
    <w:rsid w:val="0021436A"/>
    <w:rsid w:val="00220736"/>
    <w:rsid w:val="00220E13"/>
    <w:rsid w:val="00221F2A"/>
    <w:rsid w:val="00223956"/>
    <w:rsid w:val="002303A2"/>
    <w:rsid w:val="00230F7C"/>
    <w:rsid w:val="00231389"/>
    <w:rsid w:val="00232902"/>
    <w:rsid w:val="00233275"/>
    <w:rsid w:val="00237747"/>
    <w:rsid w:val="00240C1D"/>
    <w:rsid w:val="00241DBE"/>
    <w:rsid w:val="00245012"/>
    <w:rsid w:val="00251D91"/>
    <w:rsid w:val="00251DF3"/>
    <w:rsid w:val="00253011"/>
    <w:rsid w:val="00255756"/>
    <w:rsid w:val="002568C1"/>
    <w:rsid w:val="00261422"/>
    <w:rsid w:val="00263679"/>
    <w:rsid w:val="00265286"/>
    <w:rsid w:val="0026700F"/>
    <w:rsid w:val="00270CC8"/>
    <w:rsid w:val="002710F2"/>
    <w:rsid w:val="002719F7"/>
    <w:rsid w:val="00271A1C"/>
    <w:rsid w:val="002723A1"/>
    <w:rsid w:val="00273745"/>
    <w:rsid w:val="00275436"/>
    <w:rsid w:val="00276534"/>
    <w:rsid w:val="00280516"/>
    <w:rsid w:val="002855DF"/>
    <w:rsid w:val="002856B9"/>
    <w:rsid w:val="00286623"/>
    <w:rsid w:val="002877B8"/>
    <w:rsid w:val="002914D1"/>
    <w:rsid w:val="00291AB3"/>
    <w:rsid w:val="0029391A"/>
    <w:rsid w:val="0029599B"/>
    <w:rsid w:val="002966F8"/>
    <w:rsid w:val="002A17D4"/>
    <w:rsid w:val="002A1989"/>
    <w:rsid w:val="002A3AE4"/>
    <w:rsid w:val="002A4269"/>
    <w:rsid w:val="002A6248"/>
    <w:rsid w:val="002A7E55"/>
    <w:rsid w:val="002B34C2"/>
    <w:rsid w:val="002C6A5C"/>
    <w:rsid w:val="002C6F97"/>
    <w:rsid w:val="002C7899"/>
    <w:rsid w:val="002D0D40"/>
    <w:rsid w:val="002D11B1"/>
    <w:rsid w:val="002D677D"/>
    <w:rsid w:val="002E0C30"/>
    <w:rsid w:val="002E104A"/>
    <w:rsid w:val="00301ED1"/>
    <w:rsid w:val="00302BF4"/>
    <w:rsid w:val="00312E0F"/>
    <w:rsid w:val="003139C6"/>
    <w:rsid w:val="00320850"/>
    <w:rsid w:val="00320E30"/>
    <w:rsid w:val="00321C03"/>
    <w:rsid w:val="0032737E"/>
    <w:rsid w:val="00327679"/>
    <w:rsid w:val="00330A34"/>
    <w:rsid w:val="00332313"/>
    <w:rsid w:val="0033352B"/>
    <w:rsid w:val="00333633"/>
    <w:rsid w:val="0033654E"/>
    <w:rsid w:val="00340B8B"/>
    <w:rsid w:val="003411CF"/>
    <w:rsid w:val="00343DA3"/>
    <w:rsid w:val="003446DB"/>
    <w:rsid w:val="00344829"/>
    <w:rsid w:val="00351BA5"/>
    <w:rsid w:val="00352861"/>
    <w:rsid w:val="00353C46"/>
    <w:rsid w:val="0035622A"/>
    <w:rsid w:val="00356D4B"/>
    <w:rsid w:val="00360288"/>
    <w:rsid w:val="00362C00"/>
    <w:rsid w:val="00363EBE"/>
    <w:rsid w:val="00366B60"/>
    <w:rsid w:val="00370E83"/>
    <w:rsid w:val="00371834"/>
    <w:rsid w:val="003738B7"/>
    <w:rsid w:val="003744BE"/>
    <w:rsid w:val="00374EE3"/>
    <w:rsid w:val="00376B58"/>
    <w:rsid w:val="00380F32"/>
    <w:rsid w:val="00392D80"/>
    <w:rsid w:val="003933D5"/>
    <w:rsid w:val="00394196"/>
    <w:rsid w:val="00396D43"/>
    <w:rsid w:val="003A18F2"/>
    <w:rsid w:val="003A25BD"/>
    <w:rsid w:val="003A32F7"/>
    <w:rsid w:val="003A376B"/>
    <w:rsid w:val="003A489B"/>
    <w:rsid w:val="003A67AD"/>
    <w:rsid w:val="003B14C6"/>
    <w:rsid w:val="003B1B63"/>
    <w:rsid w:val="003B5D9C"/>
    <w:rsid w:val="003B7485"/>
    <w:rsid w:val="003C0ACF"/>
    <w:rsid w:val="003C28B0"/>
    <w:rsid w:val="003C2ABF"/>
    <w:rsid w:val="003C458F"/>
    <w:rsid w:val="003C61B8"/>
    <w:rsid w:val="003C7B08"/>
    <w:rsid w:val="003D32A9"/>
    <w:rsid w:val="003D421F"/>
    <w:rsid w:val="003D50DF"/>
    <w:rsid w:val="003D627C"/>
    <w:rsid w:val="003E04CE"/>
    <w:rsid w:val="003E0B1D"/>
    <w:rsid w:val="003E2C66"/>
    <w:rsid w:val="003E4305"/>
    <w:rsid w:val="003E50F4"/>
    <w:rsid w:val="003E7FDA"/>
    <w:rsid w:val="003F3002"/>
    <w:rsid w:val="003F60A1"/>
    <w:rsid w:val="003F7AB4"/>
    <w:rsid w:val="004021F6"/>
    <w:rsid w:val="004069BA"/>
    <w:rsid w:val="004109FC"/>
    <w:rsid w:val="00412401"/>
    <w:rsid w:val="00412617"/>
    <w:rsid w:val="00412B51"/>
    <w:rsid w:val="00412F1E"/>
    <w:rsid w:val="00413421"/>
    <w:rsid w:val="004148FA"/>
    <w:rsid w:val="00414A95"/>
    <w:rsid w:val="00414B09"/>
    <w:rsid w:val="00415693"/>
    <w:rsid w:val="00415E5F"/>
    <w:rsid w:val="0042029E"/>
    <w:rsid w:val="004203E0"/>
    <w:rsid w:val="00420BEF"/>
    <w:rsid w:val="00421ECA"/>
    <w:rsid w:val="004224E0"/>
    <w:rsid w:val="00422EAD"/>
    <w:rsid w:val="00423AE2"/>
    <w:rsid w:val="00423F4B"/>
    <w:rsid w:val="0042504D"/>
    <w:rsid w:val="00425695"/>
    <w:rsid w:val="00426141"/>
    <w:rsid w:val="0042649E"/>
    <w:rsid w:val="0042722E"/>
    <w:rsid w:val="00433F0C"/>
    <w:rsid w:val="004351A4"/>
    <w:rsid w:val="00440CF3"/>
    <w:rsid w:val="00441F26"/>
    <w:rsid w:val="00444B28"/>
    <w:rsid w:val="004506AA"/>
    <w:rsid w:val="004519A3"/>
    <w:rsid w:val="004519AC"/>
    <w:rsid w:val="00452780"/>
    <w:rsid w:val="004559C3"/>
    <w:rsid w:val="00455AFC"/>
    <w:rsid w:val="00462767"/>
    <w:rsid w:val="00465DCD"/>
    <w:rsid w:val="00472D82"/>
    <w:rsid w:val="00473EFD"/>
    <w:rsid w:val="00474C8E"/>
    <w:rsid w:val="00476789"/>
    <w:rsid w:val="004774B5"/>
    <w:rsid w:val="004811D7"/>
    <w:rsid w:val="004817DE"/>
    <w:rsid w:val="0048281C"/>
    <w:rsid w:val="00482E94"/>
    <w:rsid w:val="00484BC1"/>
    <w:rsid w:val="00486118"/>
    <w:rsid w:val="00487DD6"/>
    <w:rsid w:val="004903E3"/>
    <w:rsid w:val="00492420"/>
    <w:rsid w:val="004A005C"/>
    <w:rsid w:val="004A2C8A"/>
    <w:rsid w:val="004A3E9D"/>
    <w:rsid w:val="004A5855"/>
    <w:rsid w:val="004A627A"/>
    <w:rsid w:val="004B32CF"/>
    <w:rsid w:val="004B3725"/>
    <w:rsid w:val="004B4426"/>
    <w:rsid w:val="004B6906"/>
    <w:rsid w:val="004B7192"/>
    <w:rsid w:val="004C1D17"/>
    <w:rsid w:val="004C63D0"/>
    <w:rsid w:val="004D02E7"/>
    <w:rsid w:val="004D05E9"/>
    <w:rsid w:val="004D47D9"/>
    <w:rsid w:val="004D4C4D"/>
    <w:rsid w:val="004D7D63"/>
    <w:rsid w:val="004E0B71"/>
    <w:rsid w:val="004E387C"/>
    <w:rsid w:val="004E38FC"/>
    <w:rsid w:val="004E3DF1"/>
    <w:rsid w:val="004E582F"/>
    <w:rsid w:val="004E73C2"/>
    <w:rsid w:val="004E7BA1"/>
    <w:rsid w:val="004F23EC"/>
    <w:rsid w:val="0050376B"/>
    <w:rsid w:val="00503DF0"/>
    <w:rsid w:val="005065CD"/>
    <w:rsid w:val="0050797A"/>
    <w:rsid w:val="00510984"/>
    <w:rsid w:val="00512B9A"/>
    <w:rsid w:val="00514742"/>
    <w:rsid w:val="00514C0D"/>
    <w:rsid w:val="00516B55"/>
    <w:rsid w:val="00520A2C"/>
    <w:rsid w:val="00523F25"/>
    <w:rsid w:val="005242CB"/>
    <w:rsid w:val="0052574D"/>
    <w:rsid w:val="0052648C"/>
    <w:rsid w:val="00531DFA"/>
    <w:rsid w:val="00532F27"/>
    <w:rsid w:val="00534B8E"/>
    <w:rsid w:val="00534EC8"/>
    <w:rsid w:val="00535F3B"/>
    <w:rsid w:val="00544B44"/>
    <w:rsid w:val="00544DA6"/>
    <w:rsid w:val="00550D95"/>
    <w:rsid w:val="00551E43"/>
    <w:rsid w:val="0055482C"/>
    <w:rsid w:val="00554BE4"/>
    <w:rsid w:val="00555699"/>
    <w:rsid w:val="005563CD"/>
    <w:rsid w:val="00556738"/>
    <w:rsid w:val="00557643"/>
    <w:rsid w:val="0056233B"/>
    <w:rsid w:val="0056386E"/>
    <w:rsid w:val="00567711"/>
    <w:rsid w:val="00576897"/>
    <w:rsid w:val="00576FDC"/>
    <w:rsid w:val="00582F3B"/>
    <w:rsid w:val="00584C1C"/>
    <w:rsid w:val="00584C37"/>
    <w:rsid w:val="005901BC"/>
    <w:rsid w:val="005A530B"/>
    <w:rsid w:val="005A5B4B"/>
    <w:rsid w:val="005A7994"/>
    <w:rsid w:val="005B151A"/>
    <w:rsid w:val="005C1569"/>
    <w:rsid w:val="005C1F75"/>
    <w:rsid w:val="005C3080"/>
    <w:rsid w:val="005C4584"/>
    <w:rsid w:val="005C5417"/>
    <w:rsid w:val="005C7752"/>
    <w:rsid w:val="005D0B58"/>
    <w:rsid w:val="005D31B8"/>
    <w:rsid w:val="005D4E61"/>
    <w:rsid w:val="005D6857"/>
    <w:rsid w:val="005D72E5"/>
    <w:rsid w:val="005E2624"/>
    <w:rsid w:val="005E27DD"/>
    <w:rsid w:val="005E2E3D"/>
    <w:rsid w:val="005F15FC"/>
    <w:rsid w:val="005F2071"/>
    <w:rsid w:val="005F4494"/>
    <w:rsid w:val="005F5561"/>
    <w:rsid w:val="005F7236"/>
    <w:rsid w:val="00600623"/>
    <w:rsid w:val="00600FEF"/>
    <w:rsid w:val="0060112C"/>
    <w:rsid w:val="006066C2"/>
    <w:rsid w:val="00606D3D"/>
    <w:rsid w:val="00610B4A"/>
    <w:rsid w:val="00611751"/>
    <w:rsid w:val="00630B5F"/>
    <w:rsid w:val="006432F6"/>
    <w:rsid w:val="00643760"/>
    <w:rsid w:val="00646037"/>
    <w:rsid w:val="0065291B"/>
    <w:rsid w:val="00654656"/>
    <w:rsid w:val="00657E99"/>
    <w:rsid w:val="00661627"/>
    <w:rsid w:val="00661E60"/>
    <w:rsid w:val="006620E9"/>
    <w:rsid w:val="00664604"/>
    <w:rsid w:val="00666EF9"/>
    <w:rsid w:val="0067172C"/>
    <w:rsid w:val="0067184E"/>
    <w:rsid w:val="00672657"/>
    <w:rsid w:val="00674858"/>
    <w:rsid w:val="0067767E"/>
    <w:rsid w:val="00682570"/>
    <w:rsid w:val="00682EEB"/>
    <w:rsid w:val="006860A9"/>
    <w:rsid w:val="00692D98"/>
    <w:rsid w:val="0069726A"/>
    <w:rsid w:val="00697F08"/>
    <w:rsid w:val="006A7AD4"/>
    <w:rsid w:val="006A7F4A"/>
    <w:rsid w:val="006B0C4A"/>
    <w:rsid w:val="006B0E69"/>
    <w:rsid w:val="006B5D7B"/>
    <w:rsid w:val="006B603F"/>
    <w:rsid w:val="006C1F46"/>
    <w:rsid w:val="006C273C"/>
    <w:rsid w:val="006D0A67"/>
    <w:rsid w:val="006D13E8"/>
    <w:rsid w:val="006D2A53"/>
    <w:rsid w:val="006D3E24"/>
    <w:rsid w:val="006E33E8"/>
    <w:rsid w:val="006E5C9E"/>
    <w:rsid w:val="006E72DE"/>
    <w:rsid w:val="006E7A2A"/>
    <w:rsid w:val="006F4569"/>
    <w:rsid w:val="006F57DF"/>
    <w:rsid w:val="00701B5B"/>
    <w:rsid w:val="00701BEA"/>
    <w:rsid w:val="00711B0E"/>
    <w:rsid w:val="00711D5C"/>
    <w:rsid w:val="00712719"/>
    <w:rsid w:val="007128DB"/>
    <w:rsid w:val="007176D9"/>
    <w:rsid w:val="0072152B"/>
    <w:rsid w:val="00727177"/>
    <w:rsid w:val="0073224C"/>
    <w:rsid w:val="007327ED"/>
    <w:rsid w:val="007366FC"/>
    <w:rsid w:val="00740364"/>
    <w:rsid w:val="00741E2A"/>
    <w:rsid w:val="007475F6"/>
    <w:rsid w:val="00753F39"/>
    <w:rsid w:val="00753F98"/>
    <w:rsid w:val="00754ECB"/>
    <w:rsid w:val="00756AC4"/>
    <w:rsid w:val="00761AC1"/>
    <w:rsid w:val="00764847"/>
    <w:rsid w:val="00767610"/>
    <w:rsid w:val="007707E1"/>
    <w:rsid w:val="00770EBB"/>
    <w:rsid w:val="00770F2A"/>
    <w:rsid w:val="00773230"/>
    <w:rsid w:val="007733AF"/>
    <w:rsid w:val="0077391A"/>
    <w:rsid w:val="00776961"/>
    <w:rsid w:val="00780A90"/>
    <w:rsid w:val="00783246"/>
    <w:rsid w:val="00784B38"/>
    <w:rsid w:val="00785716"/>
    <w:rsid w:val="00785F5B"/>
    <w:rsid w:val="00787540"/>
    <w:rsid w:val="0079245C"/>
    <w:rsid w:val="007930F8"/>
    <w:rsid w:val="00793962"/>
    <w:rsid w:val="00796B4C"/>
    <w:rsid w:val="007972D1"/>
    <w:rsid w:val="007A4C6D"/>
    <w:rsid w:val="007A4D0D"/>
    <w:rsid w:val="007A6E77"/>
    <w:rsid w:val="007B5C03"/>
    <w:rsid w:val="007B64BB"/>
    <w:rsid w:val="007B64E6"/>
    <w:rsid w:val="007C1C8C"/>
    <w:rsid w:val="007C738F"/>
    <w:rsid w:val="007D0BE0"/>
    <w:rsid w:val="007D1E10"/>
    <w:rsid w:val="007D1F87"/>
    <w:rsid w:val="007D4202"/>
    <w:rsid w:val="007D4DD0"/>
    <w:rsid w:val="007D62C9"/>
    <w:rsid w:val="007E1D3D"/>
    <w:rsid w:val="007E75B1"/>
    <w:rsid w:val="007E7637"/>
    <w:rsid w:val="007F3ADC"/>
    <w:rsid w:val="007F5A28"/>
    <w:rsid w:val="00801A9C"/>
    <w:rsid w:val="008115BF"/>
    <w:rsid w:val="00811886"/>
    <w:rsid w:val="00813B32"/>
    <w:rsid w:val="00815137"/>
    <w:rsid w:val="00815929"/>
    <w:rsid w:val="008168CE"/>
    <w:rsid w:val="008173DF"/>
    <w:rsid w:val="00821269"/>
    <w:rsid w:val="008251F2"/>
    <w:rsid w:val="00825332"/>
    <w:rsid w:val="00825E12"/>
    <w:rsid w:val="00826AF4"/>
    <w:rsid w:val="0082763B"/>
    <w:rsid w:val="00827E28"/>
    <w:rsid w:val="00831A91"/>
    <w:rsid w:val="0083354F"/>
    <w:rsid w:val="00837799"/>
    <w:rsid w:val="00837823"/>
    <w:rsid w:val="00841615"/>
    <w:rsid w:val="0084392B"/>
    <w:rsid w:val="00844BB4"/>
    <w:rsid w:val="00844FA0"/>
    <w:rsid w:val="008462E3"/>
    <w:rsid w:val="00846BD2"/>
    <w:rsid w:val="00852180"/>
    <w:rsid w:val="0085219F"/>
    <w:rsid w:val="00855F3E"/>
    <w:rsid w:val="0085674E"/>
    <w:rsid w:val="008575DB"/>
    <w:rsid w:val="00862118"/>
    <w:rsid w:val="00867DBC"/>
    <w:rsid w:val="00870300"/>
    <w:rsid w:val="00875E02"/>
    <w:rsid w:val="00883D16"/>
    <w:rsid w:val="008A2AC7"/>
    <w:rsid w:val="008A54F9"/>
    <w:rsid w:val="008A577E"/>
    <w:rsid w:val="008B321F"/>
    <w:rsid w:val="008C388F"/>
    <w:rsid w:val="008C5106"/>
    <w:rsid w:val="008C7041"/>
    <w:rsid w:val="008D0502"/>
    <w:rsid w:val="008D18A2"/>
    <w:rsid w:val="008D2FB6"/>
    <w:rsid w:val="008D3815"/>
    <w:rsid w:val="008D6A36"/>
    <w:rsid w:val="008E3F27"/>
    <w:rsid w:val="008E43D7"/>
    <w:rsid w:val="008E4A37"/>
    <w:rsid w:val="008E4F90"/>
    <w:rsid w:val="008F0374"/>
    <w:rsid w:val="008F12AF"/>
    <w:rsid w:val="008F307E"/>
    <w:rsid w:val="008F4472"/>
    <w:rsid w:val="008F57C3"/>
    <w:rsid w:val="00900CCE"/>
    <w:rsid w:val="00900F0C"/>
    <w:rsid w:val="00900F20"/>
    <w:rsid w:val="00903443"/>
    <w:rsid w:val="009055BF"/>
    <w:rsid w:val="009070B7"/>
    <w:rsid w:val="00907881"/>
    <w:rsid w:val="009111AE"/>
    <w:rsid w:val="0091175C"/>
    <w:rsid w:val="009121B6"/>
    <w:rsid w:val="0091331D"/>
    <w:rsid w:val="00914B65"/>
    <w:rsid w:val="00916389"/>
    <w:rsid w:val="0092082E"/>
    <w:rsid w:val="009212E4"/>
    <w:rsid w:val="009308A2"/>
    <w:rsid w:val="00934252"/>
    <w:rsid w:val="009348D0"/>
    <w:rsid w:val="00934B9F"/>
    <w:rsid w:val="009357F7"/>
    <w:rsid w:val="00947B64"/>
    <w:rsid w:val="00954DC8"/>
    <w:rsid w:val="009558CC"/>
    <w:rsid w:val="00956368"/>
    <w:rsid w:val="00960D4E"/>
    <w:rsid w:val="00962561"/>
    <w:rsid w:val="00963375"/>
    <w:rsid w:val="00963378"/>
    <w:rsid w:val="00963AC5"/>
    <w:rsid w:val="009642D2"/>
    <w:rsid w:val="00964F1D"/>
    <w:rsid w:val="00967D2F"/>
    <w:rsid w:val="00975DA4"/>
    <w:rsid w:val="00976AE9"/>
    <w:rsid w:val="0099174B"/>
    <w:rsid w:val="0099275F"/>
    <w:rsid w:val="00994144"/>
    <w:rsid w:val="009A4496"/>
    <w:rsid w:val="009A4899"/>
    <w:rsid w:val="009B3CAB"/>
    <w:rsid w:val="009C3E53"/>
    <w:rsid w:val="009C67D5"/>
    <w:rsid w:val="009D20FA"/>
    <w:rsid w:val="009D661A"/>
    <w:rsid w:val="009E0C7B"/>
    <w:rsid w:val="009E22B1"/>
    <w:rsid w:val="009E27D3"/>
    <w:rsid w:val="009E409E"/>
    <w:rsid w:val="009F055B"/>
    <w:rsid w:val="009F163C"/>
    <w:rsid w:val="009F2090"/>
    <w:rsid w:val="009F2AB3"/>
    <w:rsid w:val="009F7A00"/>
    <w:rsid w:val="00A00F31"/>
    <w:rsid w:val="00A02574"/>
    <w:rsid w:val="00A06139"/>
    <w:rsid w:val="00A06B3C"/>
    <w:rsid w:val="00A11738"/>
    <w:rsid w:val="00A120DC"/>
    <w:rsid w:val="00A12D05"/>
    <w:rsid w:val="00A15485"/>
    <w:rsid w:val="00A15729"/>
    <w:rsid w:val="00A17D52"/>
    <w:rsid w:val="00A205B0"/>
    <w:rsid w:val="00A23C59"/>
    <w:rsid w:val="00A27542"/>
    <w:rsid w:val="00A27FA8"/>
    <w:rsid w:val="00A31D25"/>
    <w:rsid w:val="00A3529E"/>
    <w:rsid w:val="00A356E0"/>
    <w:rsid w:val="00A37271"/>
    <w:rsid w:val="00A404C5"/>
    <w:rsid w:val="00A40DB8"/>
    <w:rsid w:val="00A42EA4"/>
    <w:rsid w:val="00A436E5"/>
    <w:rsid w:val="00A44483"/>
    <w:rsid w:val="00A44B27"/>
    <w:rsid w:val="00A45739"/>
    <w:rsid w:val="00A466D1"/>
    <w:rsid w:val="00A475CC"/>
    <w:rsid w:val="00A53DEB"/>
    <w:rsid w:val="00A578CE"/>
    <w:rsid w:val="00A60D9D"/>
    <w:rsid w:val="00A612EA"/>
    <w:rsid w:val="00A628A4"/>
    <w:rsid w:val="00A64FAC"/>
    <w:rsid w:val="00A66CE3"/>
    <w:rsid w:val="00A67913"/>
    <w:rsid w:val="00A715A7"/>
    <w:rsid w:val="00A75D66"/>
    <w:rsid w:val="00A7682B"/>
    <w:rsid w:val="00A779C5"/>
    <w:rsid w:val="00A8026A"/>
    <w:rsid w:val="00A80509"/>
    <w:rsid w:val="00A83427"/>
    <w:rsid w:val="00A8725D"/>
    <w:rsid w:val="00A872BD"/>
    <w:rsid w:val="00A87A76"/>
    <w:rsid w:val="00A9454D"/>
    <w:rsid w:val="00A95158"/>
    <w:rsid w:val="00A97777"/>
    <w:rsid w:val="00A97CAF"/>
    <w:rsid w:val="00AA2C09"/>
    <w:rsid w:val="00AA413C"/>
    <w:rsid w:val="00AB0BC0"/>
    <w:rsid w:val="00AB0D14"/>
    <w:rsid w:val="00AB3C63"/>
    <w:rsid w:val="00AB46CD"/>
    <w:rsid w:val="00AB6601"/>
    <w:rsid w:val="00AC0335"/>
    <w:rsid w:val="00AC08D4"/>
    <w:rsid w:val="00AC370F"/>
    <w:rsid w:val="00AC74BF"/>
    <w:rsid w:val="00AC7D56"/>
    <w:rsid w:val="00AD0087"/>
    <w:rsid w:val="00AD2C13"/>
    <w:rsid w:val="00AD771B"/>
    <w:rsid w:val="00AE03DA"/>
    <w:rsid w:val="00AE70CE"/>
    <w:rsid w:val="00AE7349"/>
    <w:rsid w:val="00AF11B4"/>
    <w:rsid w:val="00AF2076"/>
    <w:rsid w:val="00AF39C4"/>
    <w:rsid w:val="00AF41DA"/>
    <w:rsid w:val="00AF4A57"/>
    <w:rsid w:val="00AF4C9F"/>
    <w:rsid w:val="00AF5419"/>
    <w:rsid w:val="00B067BF"/>
    <w:rsid w:val="00B25499"/>
    <w:rsid w:val="00B25798"/>
    <w:rsid w:val="00B2584E"/>
    <w:rsid w:val="00B27832"/>
    <w:rsid w:val="00B30255"/>
    <w:rsid w:val="00B30D73"/>
    <w:rsid w:val="00B3503D"/>
    <w:rsid w:val="00B4432B"/>
    <w:rsid w:val="00B448B8"/>
    <w:rsid w:val="00B46D3E"/>
    <w:rsid w:val="00B519D0"/>
    <w:rsid w:val="00B57997"/>
    <w:rsid w:val="00B57E6A"/>
    <w:rsid w:val="00B61414"/>
    <w:rsid w:val="00B66378"/>
    <w:rsid w:val="00B70434"/>
    <w:rsid w:val="00B72A27"/>
    <w:rsid w:val="00B767AA"/>
    <w:rsid w:val="00B85CEB"/>
    <w:rsid w:val="00B86205"/>
    <w:rsid w:val="00B90697"/>
    <w:rsid w:val="00B92F9A"/>
    <w:rsid w:val="00BA04FD"/>
    <w:rsid w:val="00BA1893"/>
    <w:rsid w:val="00BA1A1D"/>
    <w:rsid w:val="00BA26FC"/>
    <w:rsid w:val="00BA58D4"/>
    <w:rsid w:val="00BA5AE4"/>
    <w:rsid w:val="00BA7C67"/>
    <w:rsid w:val="00BB4087"/>
    <w:rsid w:val="00BC0463"/>
    <w:rsid w:val="00BC05E9"/>
    <w:rsid w:val="00BC30C2"/>
    <w:rsid w:val="00BD2B22"/>
    <w:rsid w:val="00BD2B9E"/>
    <w:rsid w:val="00BD3606"/>
    <w:rsid w:val="00BD39BF"/>
    <w:rsid w:val="00BD4365"/>
    <w:rsid w:val="00BD4E5B"/>
    <w:rsid w:val="00BD4FC8"/>
    <w:rsid w:val="00BD7327"/>
    <w:rsid w:val="00BE2621"/>
    <w:rsid w:val="00BE3024"/>
    <w:rsid w:val="00BE4A01"/>
    <w:rsid w:val="00BE59B5"/>
    <w:rsid w:val="00BF2325"/>
    <w:rsid w:val="00BF566D"/>
    <w:rsid w:val="00BF5ADF"/>
    <w:rsid w:val="00BF661F"/>
    <w:rsid w:val="00C009C8"/>
    <w:rsid w:val="00C033A3"/>
    <w:rsid w:val="00C13D8A"/>
    <w:rsid w:val="00C13F08"/>
    <w:rsid w:val="00C1471B"/>
    <w:rsid w:val="00C164E2"/>
    <w:rsid w:val="00C16F68"/>
    <w:rsid w:val="00C1757D"/>
    <w:rsid w:val="00C22203"/>
    <w:rsid w:val="00C22FC8"/>
    <w:rsid w:val="00C33B87"/>
    <w:rsid w:val="00C349F2"/>
    <w:rsid w:val="00C3568B"/>
    <w:rsid w:val="00C40C8A"/>
    <w:rsid w:val="00C4138E"/>
    <w:rsid w:val="00C41A79"/>
    <w:rsid w:val="00C42E84"/>
    <w:rsid w:val="00C4353D"/>
    <w:rsid w:val="00C44C9E"/>
    <w:rsid w:val="00C45B01"/>
    <w:rsid w:val="00C52CF4"/>
    <w:rsid w:val="00C536A8"/>
    <w:rsid w:val="00C55C41"/>
    <w:rsid w:val="00C61D75"/>
    <w:rsid w:val="00C62281"/>
    <w:rsid w:val="00C67648"/>
    <w:rsid w:val="00C70EFC"/>
    <w:rsid w:val="00C7460D"/>
    <w:rsid w:val="00C77F92"/>
    <w:rsid w:val="00C80DC9"/>
    <w:rsid w:val="00C81134"/>
    <w:rsid w:val="00C843D7"/>
    <w:rsid w:val="00C84D9F"/>
    <w:rsid w:val="00C8546F"/>
    <w:rsid w:val="00C8552A"/>
    <w:rsid w:val="00C91584"/>
    <w:rsid w:val="00C946D4"/>
    <w:rsid w:val="00C95760"/>
    <w:rsid w:val="00CA11E3"/>
    <w:rsid w:val="00CA1724"/>
    <w:rsid w:val="00CA2D6B"/>
    <w:rsid w:val="00CA2D7C"/>
    <w:rsid w:val="00CA65B5"/>
    <w:rsid w:val="00CB0CF1"/>
    <w:rsid w:val="00CB2747"/>
    <w:rsid w:val="00CB35C4"/>
    <w:rsid w:val="00CC0751"/>
    <w:rsid w:val="00CC09D5"/>
    <w:rsid w:val="00CC30B4"/>
    <w:rsid w:val="00CD04DE"/>
    <w:rsid w:val="00CD3D72"/>
    <w:rsid w:val="00CD79F0"/>
    <w:rsid w:val="00CE4CEB"/>
    <w:rsid w:val="00CE571B"/>
    <w:rsid w:val="00CE61FD"/>
    <w:rsid w:val="00CE70E1"/>
    <w:rsid w:val="00CF0A74"/>
    <w:rsid w:val="00CF1BA0"/>
    <w:rsid w:val="00CF542B"/>
    <w:rsid w:val="00CF59F1"/>
    <w:rsid w:val="00CF601F"/>
    <w:rsid w:val="00D01C3E"/>
    <w:rsid w:val="00D03863"/>
    <w:rsid w:val="00D03A5D"/>
    <w:rsid w:val="00D10C63"/>
    <w:rsid w:val="00D15009"/>
    <w:rsid w:val="00D155E9"/>
    <w:rsid w:val="00D15F12"/>
    <w:rsid w:val="00D23D12"/>
    <w:rsid w:val="00D24E82"/>
    <w:rsid w:val="00D31B65"/>
    <w:rsid w:val="00D3223F"/>
    <w:rsid w:val="00D33124"/>
    <w:rsid w:val="00D36551"/>
    <w:rsid w:val="00D4255A"/>
    <w:rsid w:val="00D43A45"/>
    <w:rsid w:val="00D44091"/>
    <w:rsid w:val="00D45A79"/>
    <w:rsid w:val="00D61FB3"/>
    <w:rsid w:val="00D6267B"/>
    <w:rsid w:val="00D6507C"/>
    <w:rsid w:val="00D71353"/>
    <w:rsid w:val="00D72AB9"/>
    <w:rsid w:val="00D72CAF"/>
    <w:rsid w:val="00D73121"/>
    <w:rsid w:val="00D75245"/>
    <w:rsid w:val="00D77CF4"/>
    <w:rsid w:val="00D77D41"/>
    <w:rsid w:val="00D86E4C"/>
    <w:rsid w:val="00D91603"/>
    <w:rsid w:val="00D917CC"/>
    <w:rsid w:val="00D92A45"/>
    <w:rsid w:val="00D92B8B"/>
    <w:rsid w:val="00D962BA"/>
    <w:rsid w:val="00DA30A7"/>
    <w:rsid w:val="00DA46E6"/>
    <w:rsid w:val="00DA51BD"/>
    <w:rsid w:val="00DB0BB6"/>
    <w:rsid w:val="00DB0E7F"/>
    <w:rsid w:val="00DB1F1A"/>
    <w:rsid w:val="00DB27D3"/>
    <w:rsid w:val="00DB37B5"/>
    <w:rsid w:val="00DB3B56"/>
    <w:rsid w:val="00DB519E"/>
    <w:rsid w:val="00DB748B"/>
    <w:rsid w:val="00DB7B51"/>
    <w:rsid w:val="00DC457D"/>
    <w:rsid w:val="00DC5DDA"/>
    <w:rsid w:val="00DD68A6"/>
    <w:rsid w:val="00DD6F18"/>
    <w:rsid w:val="00DD7EE3"/>
    <w:rsid w:val="00DE14AF"/>
    <w:rsid w:val="00DE2A4D"/>
    <w:rsid w:val="00DE3B08"/>
    <w:rsid w:val="00DE6D90"/>
    <w:rsid w:val="00DE6F75"/>
    <w:rsid w:val="00DF0DA1"/>
    <w:rsid w:val="00DF2990"/>
    <w:rsid w:val="00E11307"/>
    <w:rsid w:val="00E11485"/>
    <w:rsid w:val="00E12DAF"/>
    <w:rsid w:val="00E13474"/>
    <w:rsid w:val="00E15B43"/>
    <w:rsid w:val="00E168A2"/>
    <w:rsid w:val="00E173A5"/>
    <w:rsid w:val="00E1750D"/>
    <w:rsid w:val="00E2107A"/>
    <w:rsid w:val="00E221CF"/>
    <w:rsid w:val="00E23B99"/>
    <w:rsid w:val="00E25FB6"/>
    <w:rsid w:val="00E339CC"/>
    <w:rsid w:val="00E33D0D"/>
    <w:rsid w:val="00E4057D"/>
    <w:rsid w:val="00E5051C"/>
    <w:rsid w:val="00E51E14"/>
    <w:rsid w:val="00E529FC"/>
    <w:rsid w:val="00E66447"/>
    <w:rsid w:val="00E71DFA"/>
    <w:rsid w:val="00E7442F"/>
    <w:rsid w:val="00E80CF8"/>
    <w:rsid w:val="00E82D47"/>
    <w:rsid w:val="00E83397"/>
    <w:rsid w:val="00E84F05"/>
    <w:rsid w:val="00E91D94"/>
    <w:rsid w:val="00E9294F"/>
    <w:rsid w:val="00E97C21"/>
    <w:rsid w:val="00EA29B0"/>
    <w:rsid w:val="00EA3BD9"/>
    <w:rsid w:val="00EA3D3F"/>
    <w:rsid w:val="00EA582C"/>
    <w:rsid w:val="00EA6F12"/>
    <w:rsid w:val="00EA7092"/>
    <w:rsid w:val="00EB0F38"/>
    <w:rsid w:val="00EB45DC"/>
    <w:rsid w:val="00EB4FE9"/>
    <w:rsid w:val="00EC5BF5"/>
    <w:rsid w:val="00EC5D77"/>
    <w:rsid w:val="00ED13BB"/>
    <w:rsid w:val="00ED3521"/>
    <w:rsid w:val="00ED35E1"/>
    <w:rsid w:val="00ED384E"/>
    <w:rsid w:val="00ED3AF9"/>
    <w:rsid w:val="00ED4D86"/>
    <w:rsid w:val="00ED60F0"/>
    <w:rsid w:val="00EE0486"/>
    <w:rsid w:val="00EE2FA0"/>
    <w:rsid w:val="00EE4413"/>
    <w:rsid w:val="00EF22DD"/>
    <w:rsid w:val="00EF4505"/>
    <w:rsid w:val="00EF68A6"/>
    <w:rsid w:val="00F00064"/>
    <w:rsid w:val="00F00670"/>
    <w:rsid w:val="00F06979"/>
    <w:rsid w:val="00F07211"/>
    <w:rsid w:val="00F1083B"/>
    <w:rsid w:val="00F1142C"/>
    <w:rsid w:val="00F16592"/>
    <w:rsid w:val="00F17730"/>
    <w:rsid w:val="00F23B33"/>
    <w:rsid w:val="00F23F18"/>
    <w:rsid w:val="00F24951"/>
    <w:rsid w:val="00F27167"/>
    <w:rsid w:val="00F277D4"/>
    <w:rsid w:val="00F3049A"/>
    <w:rsid w:val="00F413FA"/>
    <w:rsid w:val="00F50FAB"/>
    <w:rsid w:val="00F5307B"/>
    <w:rsid w:val="00F54135"/>
    <w:rsid w:val="00F546D5"/>
    <w:rsid w:val="00F55F24"/>
    <w:rsid w:val="00F60D41"/>
    <w:rsid w:val="00F6432C"/>
    <w:rsid w:val="00F647DC"/>
    <w:rsid w:val="00F722C8"/>
    <w:rsid w:val="00F749B9"/>
    <w:rsid w:val="00F75920"/>
    <w:rsid w:val="00F76C8A"/>
    <w:rsid w:val="00F77F2F"/>
    <w:rsid w:val="00F81D46"/>
    <w:rsid w:val="00F830E7"/>
    <w:rsid w:val="00F84DE4"/>
    <w:rsid w:val="00F905DF"/>
    <w:rsid w:val="00F9326D"/>
    <w:rsid w:val="00F933B3"/>
    <w:rsid w:val="00F94B41"/>
    <w:rsid w:val="00F95744"/>
    <w:rsid w:val="00F96EBF"/>
    <w:rsid w:val="00FA02BE"/>
    <w:rsid w:val="00FA0C45"/>
    <w:rsid w:val="00FA29E5"/>
    <w:rsid w:val="00FA3DB0"/>
    <w:rsid w:val="00FA5AE6"/>
    <w:rsid w:val="00FA63FF"/>
    <w:rsid w:val="00FA664C"/>
    <w:rsid w:val="00FB029D"/>
    <w:rsid w:val="00FB0BA4"/>
    <w:rsid w:val="00FB223D"/>
    <w:rsid w:val="00FB43E8"/>
    <w:rsid w:val="00FB5CED"/>
    <w:rsid w:val="00FC10D1"/>
    <w:rsid w:val="00FC133E"/>
    <w:rsid w:val="00FC23C6"/>
    <w:rsid w:val="00FC29BE"/>
    <w:rsid w:val="00FC31C8"/>
    <w:rsid w:val="00FC4E80"/>
    <w:rsid w:val="00FC6C2B"/>
    <w:rsid w:val="00FD3D1D"/>
    <w:rsid w:val="00FD46C5"/>
    <w:rsid w:val="00FE0732"/>
    <w:rsid w:val="00FF09DF"/>
    <w:rsid w:val="00FF1F28"/>
    <w:rsid w:val="00FF2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02336A"/>
  <w15:docId w15:val="{9B66C18F-6A3C-40F0-95D0-F6D9BDDD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3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B71"/>
    <w:pPr>
      <w:tabs>
        <w:tab w:val="center" w:pos="4680"/>
        <w:tab w:val="right" w:pos="9360"/>
      </w:tabs>
    </w:pPr>
  </w:style>
  <w:style w:type="character" w:customStyle="1" w:styleId="HeaderChar">
    <w:name w:val="Header Char"/>
    <w:basedOn w:val="DefaultParagraphFont"/>
    <w:link w:val="Header"/>
    <w:uiPriority w:val="99"/>
    <w:rsid w:val="004E0B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0B71"/>
    <w:pPr>
      <w:tabs>
        <w:tab w:val="center" w:pos="4680"/>
        <w:tab w:val="right" w:pos="9360"/>
      </w:tabs>
    </w:pPr>
  </w:style>
  <w:style w:type="character" w:customStyle="1" w:styleId="FooterChar">
    <w:name w:val="Footer Char"/>
    <w:basedOn w:val="DefaultParagraphFont"/>
    <w:link w:val="Footer"/>
    <w:uiPriority w:val="99"/>
    <w:rsid w:val="004E0B71"/>
    <w:rPr>
      <w:rFonts w:ascii="Times New Roman" w:eastAsia="Times New Roman" w:hAnsi="Times New Roman" w:cs="Times New Roman"/>
      <w:sz w:val="24"/>
      <w:szCs w:val="24"/>
    </w:rPr>
  </w:style>
  <w:style w:type="table" w:styleId="TableGrid">
    <w:name w:val="Table Grid"/>
    <w:basedOn w:val="TableNormal"/>
    <w:uiPriority w:val="39"/>
    <w:rsid w:val="00A40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1F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F75"/>
    <w:rPr>
      <w:rFonts w:ascii="Segoe UI" w:eastAsia="Times New Roman" w:hAnsi="Segoe UI" w:cs="Segoe UI"/>
      <w:sz w:val="18"/>
      <w:szCs w:val="18"/>
    </w:rPr>
  </w:style>
  <w:style w:type="character" w:styleId="FootnoteReference">
    <w:name w:val="footnote reference"/>
    <w:semiHidden/>
    <w:rsid w:val="00D72CAF"/>
  </w:style>
  <w:style w:type="paragraph" w:styleId="ListParagraph">
    <w:name w:val="List Paragraph"/>
    <w:basedOn w:val="Normal"/>
    <w:uiPriority w:val="34"/>
    <w:qFormat/>
    <w:rsid w:val="00D72CAF"/>
    <w:pPr>
      <w:ind w:left="720"/>
      <w:contextualSpacing/>
    </w:pPr>
  </w:style>
  <w:style w:type="paragraph" w:styleId="NoSpacing">
    <w:name w:val="No Spacing"/>
    <w:uiPriority w:val="1"/>
    <w:qFormat/>
    <w:rsid w:val="00BF661F"/>
    <w:pPr>
      <w:spacing w:after="0" w:line="240" w:lineRule="auto"/>
    </w:pPr>
    <w:rPr>
      <w:rFonts w:ascii="Times New Roman" w:eastAsia="Times New Roman" w:hAnsi="Times New Roman" w:cs="Times New Roman"/>
      <w:sz w:val="24"/>
      <w:szCs w:val="24"/>
    </w:rPr>
  </w:style>
  <w:style w:type="paragraph" w:customStyle="1" w:styleId="Default">
    <w:name w:val="Default"/>
    <w:rsid w:val="00BD4E5B"/>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C16F68"/>
    <w:rPr>
      <w:sz w:val="20"/>
      <w:szCs w:val="20"/>
    </w:rPr>
  </w:style>
  <w:style w:type="character" w:customStyle="1" w:styleId="FootnoteTextChar">
    <w:name w:val="Footnote Text Char"/>
    <w:basedOn w:val="DefaultParagraphFont"/>
    <w:link w:val="FootnoteText"/>
    <w:uiPriority w:val="99"/>
    <w:semiHidden/>
    <w:rsid w:val="00C16F68"/>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04EBF"/>
    <w:rPr>
      <w:sz w:val="16"/>
      <w:szCs w:val="16"/>
    </w:rPr>
  </w:style>
  <w:style w:type="paragraph" w:styleId="CommentText">
    <w:name w:val="annotation text"/>
    <w:basedOn w:val="Normal"/>
    <w:link w:val="CommentTextChar"/>
    <w:uiPriority w:val="99"/>
    <w:semiHidden/>
    <w:unhideWhenUsed/>
    <w:rsid w:val="00204EBF"/>
    <w:rPr>
      <w:sz w:val="20"/>
      <w:szCs w:val="20"/>
    </w:rPr>
  </w:style>
  <w:style w:type="character" w:customStyle="1" w:styleId="CommentTextChar">
    <w:name w:val="Comment Text Char"/>
    <w:basedOn w:val="DefaultParagraphFont"/>
    <w:link w:val="CommentText"/>
    <w:uiPriority w:val="99"/>
    <w:semiHidden/>
    <w:rsid w:val="00204E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EBF"/>
    <w:rPr>
      <w:b/>
      <w:bCs/>
    </w:rPr>
  </w:style>
  <w:style w:type="character" w:customStyle="1" w:styleId="CommentSubjectChar">
    <w:name w:val="Comment Subject Char"/>
    <w:basedOn w:val="CommentTextChar"/>
    <w:link w:val="CommentSubject"/>
    <w:uiPriority w:val="99"/>
    <w:semiHidden/>
    <w:rsid w:val="00204EBF"/>
    <w:rPr>
      <w:rFonts w:ascii="Times New Roman" w:eastAsia="Times New Roman" w:hAnsi="Times New Roman" w:cs="Times New Roman"/>
      <w:b/>
      <w:bCs/>
      <w:sz w:val="20"/>
      <w:szCs w:val="20"/>
    </w:rPr>
  </w:style>
  <w:style w:type="paragraph" w:styleId="Revision">
    <w:name w:val="Revision"/>
    <w:hidden/>
    <w:uiPriority w:val="99"/>
    <w:semiHidden/>
    <w:rsid w:val="00D10C63"/>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4E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90826">
      <w:bodyDiv w:val="1"/>
      <w:marLeft w:val="0"/>
      <w:marRight w:val="0"/>
      <w:marTop w:val="0"/>
      <w:marBottom w:val="0"/>
      <w:divBdr>
        <w:top w:val="none" w:sz="0" w:space="0" w:color="auto"/>
        <w:left w:val="none" w:sz="0" w:space="0" w:color="auto"/>
        <w:bottom w:val="none" w:sz="0" w:space="0" w:color="auto"/>
        <w:right w:val="none" w:sz="0" w:space="0" w:color="auto"/>
      </w:divBdr>
    </w:div>
    <w:div w:id="80546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2FFE6-AAEF-45DA-8DED-3D1B6CE7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Tia M. Harley</dc:creator>
  <cp:lastModifiedBy>Brian David Casto</cp:lastModifiedBy>
  <cp:revision>207</cp:revision>
  <cp:lastPrinted>2022-03-16T12:11:00Z</cp:lastPrinted>
  <dcterms:created xsi:type="dcterms:W3CDTF">2022-07-13T19:32:00Z</dcterms:created>
  <dcterms:modified xsi:type="dcterms:W3CDTF">2022-07-14T14:02:00Z</dcterms:modified>
</cp:coreProperties>
</file>