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17327" w14:textId="332E6C81" w:rsidR="006D180E" w:rsidRDefault="006D180E" w:rsidP="006D180E">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New TCs Effective FY 2021</w:t>
      </w:r>
    </w:p>
    <w:p w14:paraId="593D70D1" w14:textId="30BE77AA" w:rsidR="006D180E" w:rsidRDefault="006D180E" w:rsidP="006D180E">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r w:rsidRPr="006D180E">
        <w:rPr>
          <w:rFonts w:ascii="TimesNewRoman" w:hAnsi="TimesNewRoman" w:cs="Courier New"/>
          <w:b/>
          <w:sz w:val="24"/>
          <w:szCs w:val="24"/>
        </w:rPr>
        <w:t>B</w:t>
      </w:r>
      <w:r w:rsidR="00372C1C">
        <w:rPr>
          <w:rFonts w:ascii="TimesNewRoman" w:hAnsi="TimesNewRoman" w:cs="Courier New"/>
          <w:b/>
          <w:sz w:val="24"/>
          <w:szCs w:val="24"/>
        </w:rPr>
        <w:t>115</w:t>
      </w:r>
      <w:r w:rsidRPr="006D180E">
        <w:rPr>
          <w:rFonts w:ascii="TimesNewRoman" w:hAnsi="TimesNewRoman" w:cs="Courier New"/>
          <w:sz w:val="24"/>
          <w:szCs w:val="24"/>
        </w:rPr>
        <w:tab/>
        <w:t>To record a confirmed disbursement schedule</w:t>
      </w:r>
      <w:r>
        <w:rPr>
          <w:rFonts w:ascii="TimesNewRoman" w:hAnsi="TimesNewRoman" w:cs="Courier New"/>
          <w:sz w:val="24"/>
          <w:szCs w:val="24"/>
        </w:rPr>
        <w:t xml:space="preserve"> where an upward adjustment of a prior-year unpaid delivered order was previously accrued.</w:t>
      </w:r>
    </w:p>
    <w:p w14:paraId="251DE090" w14:textId="77777777" w:rsidR="006D180E" w:rsidRPr="006D180E" w:rsidRDefault="006D180E" w:rsidP="006D180E">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p>
    <w:p w14:paraId="063CB79A" w14:textId="77777777" w:rsidR="006D180E" w:rsidRPr="006D180E" w:rsidRDefault="006D180E" w:rsidP="006D180E">
      <w:pPr>
        <w:pStyle w:val="PlainText"/>
        <w:keepNext/>
        <w:keepLines/>
        <w:tabs>
          <w:tab w:val="left" w:pos="660"/>
          <w:tab w:val="left" w:pos="1840"/>
          <w:tab w:val="left" w:pos="2940"/>
          <w:tab w:val="left" w:pos="3140"/>
        </w:tabs>
        <w:ind w:left="1843" w:hanging="1843"/>
        <w:rPr>
          <w:rFonts w:ascii="TimesNewRoman" w:hAnsi="TimesNewRoman" w:cs="Courier New"/>
          <w:sz w:val="24"/>
          <w:szCs w:val="24"/>
        </w:rPr>
      </w:pPr>
      <w:r w:rsidRPr="006D180E">
        <w:rPr>
          <w:rFonts w:ascii="TimesNewRoman" w:hAnsi="TimesNewRoman" w:cs="Courier New"/>
          <w:b/>
          <w:sz w:val="24"/>
          <w:szCs w:val="24"/>
        </w:rPr>
        <w:tab/>
        <w:t>Comment:</w:t>
      </w:r>
      <w:r w:rsidRPr="006D180E">
        <w:rPr>
          <w:rFonts w:ascii="TimesNewRoman" w:hAnsi="TimesNewRoman" w:cs="Courier New"/>
          <w:sz w:val="24"/>
          <w:szCs w:val="24"/>
        </w:rPr>
        <w:tab/>
        <w:t>Clearing from unpaid to paid. Also post USSGL TC B235.</w:t>
      </w:r>
      <w:r>
        <w:rPr>
          <w:rFonts w:ascii="TimesNewRoman" w:hAnsi="TimesNewRoman" w:cs="Courier New"/>
          <w:sz w:val="24"/>
          <w:szCs w:val="24"/>
        </w:rPr>
        <w:t xml:space="preserve"> </w:t>
      </w:r>
      <w:r w:rsidRPr="006D180E">
        <w:rPr>
          <w:rFonts w:ascii="TimesNewRoman" w:hAnsi="TimesNewRoman" w:cs="Courier New"/>
          <w:sz w:val="24"/>
          <w:szCs w:val="24"/>
        </w:rPr>
        <w:t xml:space="preserve">For a confirmed </w:t>
      </w:r>
    </w:p>
    <w:p w14:paraId="0913B369" w14:textId="35F02EC1" w:rsidR="006D180E" w:rsidRDefault="006D180E" w:rsidP="006D180E">
      <w:pPr>
        <w:pStyle w:val="PlainText"/>
        <w:keepNext/>
        <w:keepLines/>
        <w:tabs>
          <w:tab w:val="left" w:pos="660"/>
          <w:tab w:val="left" w:pos="1840"/>
          <w:tab w:val="left" w:pos="2940"/>
          <w:tab w:val="left" w:pos="3140"/>
        </w:tabs>
        <w:ind w:left="1843" w:hanging="1843"/>
        <w:rPr>
          <w:rFonts w:ascii="TimesNewRoman" w:hAnsi="TimesNewRoman" w:cs="Courier New"/>
          <w:bCs/>
          <w:sz w:val="24"/>
          <w:szCs w:val="24"/>
        </w:rPr>
      </w:pPr>
      <w:r w:rsidRPr="006D180E">
        <w:rPr>
          <w:rFonts w:ascii="TimesNewRoman" w:hAnsi="TimesNewRoman" w:cs="Courier New"/>
          <w:b/>
          <w:sz w:val="24"/>
          <w:szCs w:val="24"/>
        </w:rPr>
        <w:t xml:space="preserve">           </w:t>
      </w:r>
      <w:r w:rsidRPr="006D180E">
        <w:rPr>
          <w:rFonts w:ascii="TimesNewRoman" w:hAnsi="TimesNewRoman" w:cs="Courier New"/>
          <w:bCs/>
          <w:sz w:val="24"/>
          <w:szCs w:val="24"/>
        </w:rPr>
        <w:t xml:space="preserve">disbursement schedule where an </w:t>
      </w:r>
      <w:r>
        <w:rPr>
          <w:rFonts w:ascii="TimesNewRoman" w:hAnsi="TimesNewRoman" w:cs="Courier New"/>
          <w:bCs/>
          <w:sz w:val="24"/>
          <w:szCs w:val="24"/>
        </w:rPr>
        <w:t>unpaid delivered order was previously accrued, see</w:t>
      </w:r>
    </w:p>
    <w:p w14:paraId="5A3E7BE0" w14:textId="759CA493" w:rsidR="006D180E" w:rsidRPr="006D180E" w:rsidRDefault="006D180E" w:rsidP="006D180E">
      <w:pPr>
        <w:pStyle w:val="PlainText"/>
        <w:keepNext/>
        <w:keepLines/>
        <w:tabs>
          <w:tab w:val="left" w:pos="660"/>
          <w:tab w:val="left" w:pos="1840"/>
          <w:tab w:val="left" w:pos="2940"/>
          <w:tab w:val="left" w:pos="3140"/>
        </w:tabs>
        <w:ind w:left="1843" w:hanging="1843"/>
        <w:rPr>
          <w:rFonts w:ascii="TimesNewRoman" w:hAnsi="TimesNewRoman" w:cs="Courier New"/>
          <w:bCs/>
          <w:sz w:val="24"/>
          <w:szCs w:val="24"/>
        </w:rPr>
      </w:pPr>
      <w:r>
        <w:rPr>
          <w:rFonts w:ascii="TimesNewRoman" w:hAnsi="TimesNewRoman" w:cs="Courier New"/>
          <w:bCs/>
          <w:sz w:val="24"/>
          <w:szCs w:val="24"/>
        </w:rPr>
        <w:t xml:space="preserve">           USSGL TC B110.</w:t>
      </w:r>
    </w:p>
    <w:p w14:paraId="53D66D54" w14:textId="77777777" w:rsidR="006D180E" w:rsidRPr="006D180E" w:rsidRDefault="006D180E" w:rsidP="006D180E">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6D180E">
        <w:rPr>
          <w:rFonts w:ascii="TimesNewRoman" w:hAnsi="TimesNewRoman" w:cs="Courier New"/>
          <w:b/>
          <w:sz w:val="24"/>
          <w:szCs w:val="24"/>
        </w:rPr>
        <w:tab/>
        <w:t>Budgetary Entry</w:t>
      </w:r>
    </w:p>
    <w:p w14:paraId="642D1378" w14:textId="77CAC1E0"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49</w:t>
      </w:r>
      <w:r>
        <w:rPr>
          <w:rFonts w:ascii="TimesNewRoman" w:hAnsi="TimesNewRoman" w:cs="Courier New"/>
          <w:sz w:val="24"/>
          <w:szCs w:val="24"/>
        </w:rPr>
        <w:t>8</w:t>
      </w:r>
      <w:r w:rsidRPr="006D180E">
        <w:rPr>
          <w:rFonts w:ascii="TimesNewRoman" w:hAnsi="TimesNewRoman" w:cs="Courier New"/>
          <w:sz w:val="24"/>
          <w:szCs w:val="24"/>
        </w:rPr>
        <w:t>100</w:t>
      </w:r>
      <w:r w:rsidRPr="006D180E">
        <w:rPr>
          <w:rFonts w:ascii="TimesNewRoman" w:hAnsi="TimesNewRoman" w:cs="Courier New"/>
          <w:sz w:val="24"/>
          <w:szCs w:val="24"/>
        </w:rPr>
        <w:tab/>
      </w:r>
      <w:r>
        <w:rPr>
          <w:rFonts w:ascii="TimesNewRoman" w:hAnsi="TimesNewRoman" w:cs="Courier New"/>
          <w:sz w:val="24"/>
          <w:szCs w:val="24"/>
        </w:rPr>
        <w:t xml:space="preserve">Upward Adjustments of Prior-Year </w:t>
      </w:r>
      <w:r w:rsidRPr="006D180E">
        <w:rPr>
          <w:rFonts w:ascii="TimesNewRoman" w:hAnsi="TimesNewRoman" w:cs="Courier New"/>
          <w:sz w:val="24"/>
          <w:szCs w:val="24"/>
        </w:rPr>
        <w:t>Delivered Orders - Obligations, Unpaid</w:t>
      </w:r>
    </w:p>
    <w:p w14:paraId="3050C846" w14:textId="1413745A" w:rsidR="006D180E" w:rsidRPr="006D180E" w:rsidRDefault="006D180E" w:rsidP="006D180E">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D180E">
        <w:rPr>
          <w:rFonts w:ascii="TimesNewRoman" w:hAnsi="TimesNewRoman" w:cs="Courier New"/>
          <w:sz w:val="24"/>
          <w:szCs w:val="24"/>
        </w:rPr>
        <w:tab/>
        <w:t xml:space="preserve">   Credit</w:t>
      </w:r>
      <w:r w:rsidRPr="006D180E">
        <w:rPr>
          <w:rFonts w:ascii="TimesNewRoman" w:hAnsi="TimesNewRoman" w:cs="Courier New"/>
          <w:sz w:val="24"/>
          <w:szCs w:val="24"/>
        </w:rPr>
        <w:tab/>
        <w:t xml:space="preserve">   49</w:t>
      </w:r>
      <w:r>
        <w:rPr>
          <w:rFonts w:ascii="TimesNewRoman" w:hAnsi="TimesNewRoman" w:cs="Courier New"/>
          <w:sz w:val="24"/>
          <w:szCs w:val="24"/>
        </w:rPr>
        <w:t>8</w:t>
      </w:r>
      <w:r w:rsidRPr="006D180E">
        <w:rPr>
          <w:rFonts w:ascii="TimesNewRoman" w:hAnsi="TimesNewRoman" w:cs="Courier New"/>
          <w:sz w:val="24"/>
          <w:szCs w:val="24"/>
        </w:rPr>
        <w:t>200</w:t>
      </w:r>
      <w:r w:rsidRPr="006D180E">
        <w:rPr>
          <w:rFonts w:ascii="TimesNewRoman" w:hAnsi="TimesNewRoman" w:cs="Courier New"/>
          <w:sz w:val="24"/>
          <w:szCs w:val="24"/>
        </w:rPr>
        <w:tab/>
      </w:r>
      <w:r w:rsidRPr="006D180E">
        <w:rPr>
          <w:rFonts w:ascii="TimesNewRoman" w:hAnsi="TimesNewRoman" w:cs="Courier New"/>
          <w:sz w:val="24"/>
          <w:szCs w:val="24"/>
        </w:rPr>
        <w:tab/>
      </w:r>
      <w:r>
        <w:rPr>
          <w:rFonts w:ascii="TimesNewRoman" w:hAnsi="TimesNewRoman" w:cs="Courier New"/>
          <w:sz w:val="24"/>
          <w:szCs w:val="24"/>
        </w:rPr>
        <w:t xml:space="preserve">Upward Adjustments of Prior-Year </w:t>
      </w:r>
      <w:r w:rsidRPr="006D180E">
        <w:rPr>
          <w:rFonts w:ascii="TimesNewRoman" w:hAnsi="TimesNewRoman" w:cs="Courier New"/>
          <w:sz w:val="24"/>
          <w:szCs w:val="24"/>
        </w:rPr>
        <w:t>Delivered Orders - Obligations, Paid</w:t>
      </w:r>
    </w:p>
    <w:p w14:paraId="261FEB91" w14:textId="77777777" w:rsidR="006D180E" w:rsidRPr="006D180E" w:rsidRDefault="006D180E" w:rsidP="006D180E">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6D180E">
        <w:rPr>
          <w:rFonts w:ascii="TimesNewRoman" w:hAnsi="TimesNewRoman" w:cs="Courier New"/>
          <w:b/>
          <w:sz w:val="24"/>
          <w:szCs w:val="24"/>
        </w:rPr>
        <w:tab/>
        <w:t>Proprietary Entry</w:t>
      </w:r>
    </w:p>
    <w:p w14:paraId="319CCDC1"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211000</w:t>
      </w:r>
      <w:r w:rsidRPr="006D180E">
        <w:rPr>
          <w:rFonts w:ascii="TimesNewRoman" w:hAnsi="TimesNewRoman" w:cs="Courier New"/>
          <w:sz w:val="24"/>
          <w:szCs w:val="24"/>
        </w:rPr>
        <w:tab/>
        <w:t>Accounts Payable</w:t>
      </w:r>
    </w:p>
    <w:p w14:paraId="678E21CE"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211200</w:t>
      </w:r>
      <w:r w:rsidRPr="006D180E">
        <w:rPr>
          <w:rFonts w:ascii="TimesNewRoman" w:hAnsi="TimesNewRoman" w:cs="Courier New"/>
          <w:sz w:val="24"/>
          <w:szCs w:val="24"/>
        </w:rPr>
        <w:tab/>
        <w:t>Accounts Payable for Federal Government Sponsored Enterprise</w:t>
      </w:r>
    </w:p>
    <w:p w14:paraId="52B3BA9F"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212000</w:t>
      </w:r>
      <w:r w:rsidRPr="006D180E">
        <w:rPr>
          <w:rFonts w:ascii="TimesNewRoman" w:hAnsi="TimesNewRoman" w:cs="Courier New"/>
          <w:sz w:val="24"/>
          <w:szCs w:val="24"/>
        </w:rPr>
        <w:tab/>
        <w:t>Disbursements in Transit</w:t>
      </w:r>
    </w:p>
    <w:p w14:paraId="540B36FC"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213000</w:t>
      </w:r>
      <w:r w:rsidRPr="006D180E">
        <w:rPr>
          <w:rFonts w:ascii="TimesNewRoman" w:hAnsi="TimesNewRoman" w:cs="Courier New"/>
          <w:sz w:val="24"/>
          <w:szCs w:val="24"/>
        </w:rPr>
        <w:tab/>
        <w:t>Contract Holdbacks</w:t>
      </w:r>
    </w:p>
    <w:p w14:paraId="4D49377D"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216000</w:t>
      </w:r>
      <w:r w:rsidRPr="006D180E">
        <w:rPr>
          <w:rFonts w:ascii="TimesNewRoman" w:hAnsi="TimesNewRoman" w:cs="Courier New"/>
          <w:sz w:val="24"/>
          <w:szCs w:val="24"/>
        </w:rPr>
        <w:tab/>
        <w:t>Entitlement Benefits Due and Payable</w:t>
      </w:r>
    </w:p>
    <w:p w14:paraId="0CE29D5D"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219000</w:t>
      </w:r>
      <w:r w:rsidRPr="006D180E">
        <w:rPr>
          <w:rFonts w:ascii="TimesNewRoman" w:hAnsi="TimesNewRoman" w:cs="Courier New"/>
          <w:sz w:val="24"/>
          <w:szCs w:val="24"/>
        </w:rPr>
        <w:tab/>
        <w:t>Other Liabilities With Related Budgetary Obligations</w:t>
      </w:r>
    </w:p>
    <w:p w14:paraId="6CBBC24A"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220000</w:t>
      </w:r>
      <w:r w:rsidRPr="006D180E">
        <w:rPr>
          <w:rFonts w:ascii="TimesNewRoman" w:hAnsi="TimesNewRoman" w:cs="Courier New"/>
          <w:sz w:val="24"/>
          <w:szCs w:val="24"/>
        </w:rPr>
        <w:tab/>
        <w:t>Liability for Unpaid Insurance Claims</w:t>
      </w:r>
    </w:p>
    <w:p w14:paraId="7A1971FD"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221000</w:t>
      </w:r>
      <w:r w:rsidRPr="006D180E">
        <w:rPr>
          <w:rFonts w:ascii="TimesNewRoman" w:hAnsi="TimesNewRoman" w:cs="Courier New"/>
          <w:sz w:val="24"/>
          <w:szCs w:val="24"/>
        </w:rPr>
        <w:tab/>
        <w:t>Accrued Funded Payroll and Leave</w:t>
      </w:r>
    </w:p>
    <w:p w14:paraId="3D36E056"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221100</w:t>
      </w:r>
      <w:r w:rsidRPr="006D180E">
        <w:rPr>
          <w:rFonts w:ascii="TimesNewRoman" w:hAnsi="TimesNewRoman" w:cs="Courier New"/>
          <w:sz w:val="24"/>
          <w:szCs w:val="24"/>
        </w:rPr>
        <w:tab/>
        <w:t>Withholdings Payable</w:t>
      </w:r>
    </w:p>
    <w:p w14:paraId="7D490C98"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221300</w:t>
      </w:r>
      <w:r w:rsidRPr="006D180E">
        <w:rPr>
          <w:rFonts w:ascii="TimesNewRoman" w:hAnsi="TimesNewRoman" w:cs="Courier New"/>
          <w:sz w:val="24"/>
          <w:szCs w:val="24"/>
        </w:rPr>
        <w:tab/>
        <w:t>Employer Contributions and Payroll Taxes Payable</w:t>
      </w:r>
    </w:p>
    <w:p w14:paraId="76751CC0"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221500</w:t>
      </w:r>
      <w:r w:rsidRPr="006D180E">
        <w:rPr>
          <w:rFonts w:ascii="TimesNewRoman" w:hAnsi="TimesNewRoman" w:cs="Courier New"/>
          <w:sz w:val="24"/>
          <w:szCs w:val="24"/>
        </w:rPr>
        <w:tab/>
        <w:t>Other Post Employment Benefits Due and Payable</w:t>
      </w:r>
    </w:p>
    <w:p w14:paraId="05DCE392" w14:textId="77777777"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Pr="006D180E">
        <w:rPr>
          <w:rFonts w:ascii="TimesNewRoman" w:hAnsi="TimesNewRoman" w:cs="Courier New"/>
          <w:sz w:val="24"/>
          <w:szCs w:val="24"/>
        </w:rPr>
        <w:tab/>
        <w:t>294000</w:t>
      </w:r>
      <w:r w:rsidRPr="006D180E">
        <w:rPr>
          <w:rFonts w:ascii="TimesNewRoman" w:hAnsi="TimesNewRoman" w:cs="Courier New"/>
          <w:sz w:val="24"/>
          <w:szCs w:val="24"/>
        </w:rPr>
        <w:tab/>
        <w:t>Capital Lease Liability</w:t>
      </w:r>
    </w:p>
    <w:p w14:paraId="06130839" w14:textId="78E21857" w:rsidR="006D180E" w:rsidRDefault="006D180E" w:rsidP="006D180E">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6D180E">
        <w:rPr>
          <w:rFonts w:ascii="TimesNewRoman" w:hAnsi="TimesNewRoman" w:cs="Courier New"/>
          <w:sz w:val="24"/>
          <w:szCs w:val="24"/>
        </w:rPr>
        <w:tab/>
        <w:t xml:space="preserve">   Credit</w:t>
      </w:r>
      <w:r w:rsidRPr="006D180E">
        <w:rPr>
          <w:rFonts w:ascii="TimesNewRoman" w:hAnsi="TimesNewRoman" w:cs="Courier New"/>
          <w:sz w:val="24"/>
          <w:szCs w:val="24"/>
        </w:rPr>
        <w:tab/>
        <w:t xml:space="preserve">   101000</w:t>
      </w:r>
      <w:r w:rsidRPr="006D180E">
        <w:rPr>
          <w:rFonts w:ascii="TimesNewRoman" w:hAnsi="TimesNewRoman" w:cs="Courier New"/>
          <w:sz w:val="24"/>
          <w:szCs w:val="24"/>
        </w:rPr>
        <w:tab/>
      </w:r>
      <w:r w:rsidRPr="006D180E">
        <w:rPr>
          <w:rFonts w:ascii="TimesNewRoman" w:hAnsi="TimesNewRoman" w:cs="Courier New"/>
          <w:sz w:val="24"/>
          <w:szCs w:val="24"/>
        </w:rPr>
        <w:tab/>
        <w:t>Fund Balance With Treasury</w:t>
      </w:r>
    </w:p>
    <w:p w14:paraId="0B972E20" w14:textId="77777777" w:rsidR="00372C1C" w:rsidRDefault="00372C1C" w:rsidP="006D180E">
      <w:pPr>
        <w:pStyle w:val="PlainText"/>
        <w:keepLines/>
        <w:tabs>
          <w:tab w:val="left" w:pos="660"/>
          <w:tab w:val="left" w:pos="1840"/>
          <w:tab w:val="left" w:pos="2940"/>
          <w:tab w:val="left" w:pos="3140"/>
        </w:tabs>
        <w:ind w:left="3140" w:hanging="3140"/>
        <w:rPr>
          <w:rFonts w:ascii="TimesNewRoman" w:hAnsi="TimesNewRoman" w:cs="Courier New"/>
          <w:b/>
          <w:bCs/>
          <w:sz w:val="24"/>
          <w:szCs w:val="24"/>
        </w:rPr>
      </w:pPr>
    </w:p>
    <w:p w14:paraId="14CCB479" w14:textId="625285C4" w:rsidR="00372C1C" w:rsidRDefault="00CF5EE3" w:rsidP="006D180E">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b/>
          <w:bCs/>
          <w:sz w:val="24"/>
          <w:szCs w:val="24"/>
        </w:rPr>
        <w:tab/>
      </w:r>
      <w:r w:rsidR="00372C1C">
        <w:rPr>
          <w:rFonts w:ascii="TimesNewRoman" w:hAnsi="TimesNewRoman" w:cs="Courier New"/>
          <w:b/>
          <w:bCs/>
          <w:sz w:val="24"/>
          <w:szCs w:val="24"/>
        </w:rPr>
        <w:t xml:space="preserve">Justification: </w:t>
      </w:r>
      <w:r w:rsidR="00372C1C">
        <w:rPr>
          <w:rFonts w:ascii="TimesNewRoman" w:hAnsi="TimesNewRoman" w:cs="Courier New"/>
          <w:sz w:val="24"/>
          <w:szCs w:val="24"/>
        </w:rPr>
        <w:t xml:space="preserve">This TC is needed so that an agency does not have an abnormal balance in </w:t>
      </w:r>
    </w:p>
    <w:p w14:paraId="07CD9321" w14:textId="235020D4" w:rsidR="00372C1C" w:rsidRDefault="00CF5EE3" w:rsidP="00CF5EE3">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ab/>
      </w:r>
      <w:r w:rsidR="00372C1C">
        <w:rPr>
          <w:rFonts w:ascii="TimesNewRoman" w:hAnsi="TimesNewRoman" w:cs="Courier New"/>
          <w:sz w:val="24"/>
          <w:szCs w:val="24"/>
        </w:rPr>
        <w:t xml:space="preserve">USSGL account 490200 when they have an upward adjustment of a prior-year unpaid </w:t>
      </w:r>
    </w:p>
    <w:p w14:paraId="5408223B" w14:textId="046F70C9" w:rsidR="00CF5EE3" w:rsidRPr="00372C1C" w:rsidRDefault="00CF5EE3" w:rsidP="00CF5EE3">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delivered order.</w:t>
      </w:r>
    </w:p>
    <w:p w14:paraId="17057199" w14:textId="77777777" w:rsidR="006D180E" w:rsidRPr="006D180E" w:rsidRDefault="006D180E" w:rsidP="006D180E">
      <w:pPr>
        <w:rPr>
          <w:rFonts w:ascii="Times New Roman" w:hAnsi="Times New Roman" w:cs="Times New Roman"/>
          <w:sz w:val="24"/>
          <w:szCs w:val="24"/>
        </w:rPr>
      </w:pPr>
    </w:p>
    <w:p w14:paraId="6B7BE5D1" w14:textId="77777777" w:rsidR="006D180E" w:rsidRDefault="006D180E" w:rsidP="006D180E">
      <w:pPr>
        <w:jc w:val="center"/>
        <w:rPr>
          <w:rFonts w:ascii="Times New Roman" w:hAnsi="Times New Roman" w:cs="Times New Roman"/>
          <w:b/>
          <w:bCs/>
          <w:sz w:val="32"/>
          <w:szCs w:val="32"/>
          <w:u w:val="single"/>
        </w:rPr>
      </w:pPr>
    </w:p>
    <w:p w14:paraId="44030E14" w14:textId="77777777" w:rsidR="006D180E" w:rsidRDefault="006D180E" w:rsidP="006D180E">
      <w:pPr>
        <w:jc w:val="center"/>
        <w:rPr>
          <w:rFonts w:ascii="Times New Roman" w:hAnsi="Times New Roman" w:cs="Times New Roman"/>
          <w:b/>
          <w:bCs/>
          <w:sz w:val="32"/>
          <w:szCs w:val="32"/>
          <w:u w:val="single"/>
        </w:rPr>
      </w:pPr>
    </w:p>
    <w:p w14:paraId="65D2B8D0" w14:textId="77777777" w:rsidR="006D180E" w:rsidRDefault="006D180E" w:rsidP="006D180E">
      <w:pPr>
        <w:jc w:val="center"/>
        <w:rPr>
          <w:rFonts w:ascii="Times New Roman" w:hAnsi="Times New Roman" w:cs="Times New Roman"/>
          <w:b/>
          <w:bCs/>
          <w:sz w:val="32"/>
          <w:szCs w:val="32"/>
          <w:u w:val="single"/>
        </w:rPr>
      </w:pPr>
    </w:p>
    <w:p w14:paraId="5108543C" w14:textId="77777777" w:rsidR="006D180E" w:rsidRDefault="006D180E" w:rsidP="006D180E">
      <w:pPr>
        <w:jc w:val="center"/>
        <w:rPr>
          <w:rFonts w:ascii="Times New Roman" w:hAnsi="Times New Roman" w:cs="Times New Roman"/>
          <w:b/>
          <w:bCs/>
          <w:sz w:val="32"/>
          <w:szCs w:val="32"/>
          <w:u w:val="single"/>
        </w:rPr>
      </w:pPr>
    </w:p>
    <w:p w14:paraId="2097F8E2" w14:textId="77777777" w:rsidR="006D180E" w:rsidRDefault="006D180E" w:rsidP="006D180E">
      <w:pPr>
        <w:jc w:val="center"/>
        <w:rPr>
          <w:rFonts w:ascii="Times New Roman" w:hAnsi="Times New Roman" w:cs="Times New Roman"/>
          <w:b/>
          <w:bCs/>
          <w:sz w:val="32"/>
          <w:szCs w:val="32"/>
          <w:u w:val="single"/>
        </w:rPr>
      </w:pPr>
    </w:p>
    <w:p w14:paraId="36ACBC8D" w14:textId="77777777" w:rsidR="006D180E" w:rsidRDefault="006D180E" w:rsidP="006D180E">
      <w:pPr>
        <w:jc w:val="center"/>
        <w:rPr>
          <w:rFonts w:ascii="Times New Roman" w:hAnsi="Times New Roman" w:cs="Times New Roman"/>
          <w:b/>
          <w:bCs/>
          <w:sz w:val="32"/>
          <w:szCs w:val="32"/>
          <w:u w:val="single"/>
        </w:rPr>
      </w:pPr>
    </w:p>
    <w:p w14:paraId="18E243FA" w14:textId="2EF33AF9" w:rsidR="00146D89" w:rsidRPr="006D180E" w:rsidRDefault="006D180E" w:rsidP="006D180E">
      <w:pPr>
        <w:jc w:val="center"/>
        <w:rPr>
          <w:rFonts w:ascii="Times New Roman" w:hAnsi="Times New Roman" w:cs="Times New Roman"/>
          <w:b/>
          <w:bCs/>
          <w:sz w:val="32"/>
          <w:szCs w:val="32"/>
          <w:u w:val="single"/>
        </w:rPr>
      </w:pPr>
      <w:r w:rsidRPr="006D180E">
        <w:rPr>
          <w:rFonts w:ascii="Times New Roman" w:hAnsi="Times New Roman" w:cs="Times New Roman"/>
          <w:b/>
          <w:bCs/>
          <w:sz w:val="32"/>
          <w:szCs w:val="32"/>
          <w:u w:val="single"/>
        </w:rPr>
        <w:lastRenderedPageBreak/>
        <w:t>TC Modifications Effective FY 2021</w:t>
      </w:r>
    </w:p>
    <w:p w14:paraId="3D617986" w14:textId="7F4BB739" w:rsidR="00202C2D" w:rsidRDefault="00202C2D" w:rsidP="00202C2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02C2D">
        <w:rPr>
          <w:rFonts w:ascii="TimesNewRoman" w:hAnsi="TimesNewRoman" w:cs="Courier New"/>
          <w:b/>
          <w:sz w:val="24"/>
          <w:szCs w:val="24"/>
        </w:rPr>
        <w:t>A220</w:t>
      </w:r>
      <w:r w:rsidRPr="00202C2D">
        <w:rPr>
          <w:rFonts w:ascii="TimesNewRoman" w:hAnsi="TimesNewRoman" w:cs="Courier New"/>
          <w:sz w:val="24"/>
          <w:szCs w:val="24"/>
        </w:rPr>
        <w:tab/>
        <w:t>To record the financing sources transferred into a general or revolving fund expenditure account from a general fund receipt account.</w:t>
      </w:r>
    </w:p>
    <w:p w14:paraId="16C10AA3" w14:textId="77777777" w:rsidR="00202C2D" w:rsidRPr="00202C2D" w:rsidRDefault="00202C2D" w:rsidP="00202C2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184B7B1C" w14:textId="77777777" w:rsidR="00202C2D" w:rsidRDefault="00202C2D" w:rsidP="00202C2D">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sidRPr="00202C2D">
        <w:rPr>
          <w:rFonts w:ascii="TimesNewRoman" w:hAnsi="TimesNewRoman" w:cs="Courier New"/>
          <w:b/>
          <w:sz w:val="24"/>
          <w:szCs w:val="24"/>
        </w:rPr>
        <w:tab/>
        <w:t>Comment:</w:t>
      </w:r>
      <w:r w:rsidRPr="00202C2D">
        <w:rPr>
          <w:rFonts w:ascii="TimesNewRoman" w:hAnsi="TimesNewRoman" w:cs="Courier New"/>
          <w:sz w:val="24"/>
          <w:szCs w:val="24"/>
        </w:rPr>
        <w:tab/>
        <w:t xml:space="preserve">Also post USSGL TC A122 if authority was previously anticipated and </w:t>
      </w:r>
    </w:p>
    <w:p w14:paraId="255AEA1F" w14:textId="77777777" w:rsidR="00202C2D" w:rsidRDefault="00202C2D" w:rsidP="00202C2D">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b/>
          <w:sz w:val="24"/>
          <w:szCs w:val="24"/>
        </w:rPr>
        <w:t xml:space="preserve">            </w:t>
      </w:r>
      <w:r w:rsidRPr="00202C2D">
        <w:rPr>
          <w:rFonts w:ascii="TimesNewRoman" w:hAnsi="TimesNewRoman" w:cs="Courier New"/>
          <w:sz w:val="24"/>
          <w:szCs w:val="24"/>
        </w:rPr>
        <w:t xml:space="preserve">apportioned or USSGL TC A123 if authority was previously anticipated in programs </w:t>
      </w:r>
    </w:p>
    <w:p w14:paraId="5F7FDB6D" w14:textId="06C1BC40" w:rsidR="00202C2D" w:rsidRDefault="00202C2D" w:rsidP="00202C2D">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sz w:val="24"/>
          <w:szCs w:val="24"/>
        </w:rPr>
        <w:t xml:space="preserve">            </w:t>
      </w:r>
      <w:r w:rsidRPr="00202C2D">
        <w:rPr>
          <w:rFonts w:ascii="TimesNewRoman" w:hAnsi="TimesNewRoman" w:cs="Courier New"/>
          <w:sz w:val="24"/>
          <w:szCs w:val="24"/>
        </w:rPr>
        <w:t>exempt from apportionment.</w:t>
      </w:r>
    </w:p>
    <w:p w14:paraId="515F9D18" w14:textId="77777777" w:rsidR="00202C2D" w:rsidRPr="00202C2D" w:rsidRDefault="00202C2D" w:rsidP="00202C2D">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p>
    <w:p w14:paraId="151286AA" w14:textId="77777777" w:rsidR="00202C2D" w:rsidRDefault="00202C2D" w:rsidP="00202C2D">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sidRPr="00202C2D">
        <w:rPr>
          <w:rFonts w:ascii="TimesNewRoman" w:hAnsi="TimesNewRoman" w:cs="Courier New"/>
          <w:b/>
          <w:sz w:val="24"/>
          <w:szCs w:val="24"/>
        </w:rPr>
        <w:tab/>
        <w:t>Reference:</w:t>
      </w:r>
      <w:r w:rsidRPr="00202C2D">
        <w:rPr>
          <w:rFonts w:ascii="TimesNewRoman" w:hAnsi="TimesNewRoman" w:cs="Courier New"/>
          <w:sz w:val="24"/>
          <w:szCs w:val="24"/>
        </w:rPr>
        <w:tab/>
        <w:t xml:space="preserve">USSGL implementation guidance; General Fund Receipt Account Custodial </w:t>
      </w:r>
    </w:p>
    <w:p w14:paraId="4711C4F5" w14:textId="69F15C4F" w:rsidR="00202C2D" w:rsidRDefault="00202C2D" w:rsidP="00202C2D">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b/>
          <w:sz w:val="24"/>
          <w:szCs w:val="24"/>
        </w:rPr>
        <w:t xml:space="preserve">           </w:t>
      </w:r>
      <w:r w:rsidRPr="00202C2D">
        <w:rPr>
          <w:rFonts w:ascii="TimesNewRoman" w:hAnsi="TimesNewRoman" w:cs="Courier New"/>
          <w:sz w:val="24"/>
          <w:szCs w:val="24"/>
        </w:rPr>
        <w:t>Collection Transfer to a Different Intragovernmental Treasury Account Symbol</w:t>
      </w:r>
    </w:p>
    <w:p w14:paraId="6B6F27ED" w14:textId="77777777" w:rsidR="00202C2D" w:rsidRPr="00202C2D" w:rsidRDefault="00202C2D" w:rsidP="00202C2D">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p>
    <w:p w14:paraId="0FBDB51C" w14:textId="77777777" w:rsidR="00202C2D" w:rsidRPr="00202C2D" w:rsidRDefault="00202C2D" w:rsidP="00202C2D">
      <w:pPr>
        <w:pStyle w:val="PlainText"/>
        <w:keepNext/>
        <w:keepLines/>
        <w:tabs>
          <w:tab w:val="left" w:pos="660"/>
          <w:tab w:val="left" w:pos="1840"/>
          <w:tab w:val="left" w:pos="2940"/>
          <w:tab w:val="left" w:pos="3140"/>
        </w:tabs>
        <w:rPr>
          <w:rFonts w:ascii="TimesNewRoman" w:hAnsi="TimesNewRoman" w:cs="Courier New"/>
          <w:b/>
          <w:sz w:val="24"/>
          <w:szCs w:val="24"/>
        </w:rPr>
      </w:pPr>
      <w:r w:rsidRPr="00202C2D">
        <w:rPr>
          <w:rFonts w:ascii="TimesNewRoman" w:hAnsi="TimesNewRoman" w:cs="Courier New"/>
          <w:b/>
          <w:sz w:val="24"/>
          <w:szCs w:val="24"/>
        </w:rPr>
        <w:tab/>
        <w:t>Budgetary Entry</w:t>
      </w:r>
    </w:p>
    <w:p w14:paraId="7BD9BF4C" w14:textId="107820D5"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02C2D">
        <w:rPr>
          <w:rFonts w:ascii="TimesNewRoman" w:hAnsi="TimesNewRoman" w:cs="Courier New"/>
          <w:sz w:val="24"/>
          <w:szCs w:val="24"/>
        </w:rPr>
        <w:tab/>
        <w:t>Debit</w:t>
      </w:r>
      <w:r w:rsidR="0080533A">
        <w:rPr>
          <w:rFonts w:ascii="TimesNewRoman" w:hAnsi="TimesNewRoman" w:cs="Courier New"/>
          <w:sz w:val="24"/>
          <w:szCs w:val="24"/>
        </w:rPr>
        <w:t xml:space="preserve"> </w:t>
      </w:r>
      <w:r w:rsidRPr="00202C2D">
        <w:rPr>
          <w:rFonts w:ascii="TimesNewRoman" w:hAnsi="TimesNewRoman" w:cs="Courier New"/>
          <w:sz w:val="24"/>
          <w:szCs w:val="24"/>
        </w:rPr>
        <w:t>426000</w:t>
      </w:r>
      <w:r w:rsidR="0080533A">
        <w:rPr>
          <w:rFonts w:ascii="TimesNewRoman" w:hAnsi="TimesNewRoman" w:cs="Courier New"/>
          <w:sz w:val="24"/>
          <w:szCs w:val="24"/>
        </w:rPr>
        <w:t xml:space="preserve"> </w:t>
      </w:r>
      <w:r w:rsidRPr="00202C2D">
        <w:rPr>
          <w:rFonts w:ascii="TimesNewRoman" w:hAnsi="TimesNewRoman" w:cs="Courier New"/>
          <w:sz w:val="24"/>
          <w:szCs w:val="24"/>
        </w:rPr>
        <w:t>Actual Collections of Governmental-Type Fees</w:t>
      </w:r>
    </w:p>
    <w:p w14:paraId="6B8CB56D" w14:textId="185DA282"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02C2D">
        <w:rPr>
          <w:rFonts w:ascii="TimesNewRoman" w:hAnsi="TimesNewRoman" w:cs="Courier New"/>
          <w:sz w:val="24"/>
          <w:szCs w:val="24"/>
        </w:rPr>
        <w:tab/>
        <w:t>Debit</w:t>
      </w:r>
      <w:r w:rsidR="0080533A">
        <w:rPr>
          <w:rFonts w:ascii="TimesNewRoman" w:hAnsi="TimesNewRoman" w:cs="Courier New"/>
          <w:sz w:val="24"/>
          <w:szCs w:val="24"/>
        </w:rPr>
        <w:t xml:space="preserve"> </w:t>
      </w:r>
      <w:r w:rsidRPr="00202C2D">
        <w:rPr>
          <w:rFonts w:ascii="TimesNewRoman" w:hAnsi="TimesNewRoman" w:cs="Courier New"/>
          <w:sz w:val="24"/>
          <w:szCs w:val="24"/>
        </w:rPr>
        <w:t>426100</w:t>
      </w:r>
      <w:r w:rsidR="0080533A">
        <w:rPr>
          <w:rFonts w:ascii="TimesNewRoman" w:hAnsi="TimesNewRoman" w:cs="Courier New"/>
          <w:sz w:val="24"/>
          <w:szCs w:val="24"/>
        </w:rPr>
        <w:t xml:space="preserve"> </w:t>
      </w:r>
      <w:r w:rsidRPr="00202C2D">
        <w:rPr>
          <w:rFonts w:ascii="TimesNewRoman" w:hAnsi="TimesNewRoman" w:cs="Courier New"/>
          <w:sz w:val="24"/>
          <w:szCs w:val="24"/>
        </w:rPr>
        <w:t>Actual Collections of Business-Type Fees</w:t>
      </w:r>
    </w:p>
    <w:p w14:paraId="10190951" w14:textId="6F47314A"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202C2D">
        <w:rPr>
          <w:rFonts w:ascii="TimesNewRoman" w:hAnsi="TimesNewRoman" w:cs="Courier New"/>
          <w:sz w:val="24"/>
          <w:szCs w:val="24"/>
        </w:rPr>
        <w:tab/>
      </w:r>
      <w:r w:rsidRPr="008F531D">
        <w:rPr>
          <w:rFonts w:ascii="TimesNewRoman" w:hAnsi="TimesNewRoman" w:cs="Courier New"/>
          <w:strike/>
          <w:color w:val="FF0000"/>
          <w:sz w:val="24"/>
          <w:szCs w:val="24"/>
          <w:highlight w:val="yellow"/>
        </w:rPr>
        <w:t>Debit</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426200</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Actual Collections of Loan Principal</w:t>
      </w:r>
    </w:p>
    <w:p w14:paraId="2B871F80" w14:textId="16EF0D3C"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202C2D">
        <w:rPr>
          <w:rFonts w:ascii="TimesNewRoman" w:hAnsi="TimesNewRoman" w:cs="Courier New"/>
          <w:sz w:val="24"/>
          <w:szCs w:val="24"/>
        </w:rPr>
        <w:tab/>
      </w:r>
      <w:r w:rsidRPr="008F531D">
        <w:rPr>
          <w:rFonts w:ascii="TimesNewRoman" w:hAnsi="TimesNewRoman" w:cs="Courier New"/>
          <w:strike/>
          <w:color w:val="FF0000"/>
          <w:sz w:val="24"/>
          <w:szCs w:val="24"/>
          <w:highlight w:val="yellow"/>
        </w:rPr>
        <w:t>Debit</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426300</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Actual Collections of Loan Interest</w:t>
      </w:r>
    </w:p>
    <w:p w14:paraId="79D03861" w14:textId="368B023B"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202C2D">
        <w:rPr>
          <w:rFonts w:ascii="TimesNewRoman" w:hAnsi="TimesNewRoman" w:cs="Courier New"/>
          <w:sz w:val="24"/>
          <w:szCs w:val="24"/>
        </w:rPr>
        <w:tab/>
      </w:r>
      <w:r w:rsidRPr="008F531D">
        <w:rPr>
          <w:rFonts w:ascii="TimesNewRoman" w:hAnsi="TimesNewRoman" w:cs="Courier New"/>
          <w:strike/>
          <w:color w:val="FF0000"/>
          <w:sz w:val="24"/>
          <w:szCs w:val="24"/>
          <w:highlight w:val="yellow"/>
        </w:rPr>
        <w:t>Debit</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426400</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Actual Collections of Rent</w:t>
      </w:r>
    </w:p>
    <w:p w14:paraId="440FDAFF" w14:textId="675FD6EF"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202C2D">
        <w:rPr>
          <w:rFonts w:ascii="TimesNewRoman" w:hAnsi="TimesNewRoman" w:cs="Courier New"/>
          <w:sz w:val="24"/>
          <w:szCs w:val="24"/>
        </w:rPr>
        <w:tab/>
      </w:r>
      <w:r w:rsidRPr="008F531D">
        <w:rPr>
          <w:rFonts w:ascii="TimesNewRoman" w:hAnsi="TimesNewRoman" w:cs="Courier New"/>
          <w:strike/>
          <w:color w:val="FF0000"/>
          <w:sz w:val="24"/>
          <w:szCs w:val="24"/>
          <w:highlight w:val="yellow"/>
        </w:rPr>
        <w:t>Debit</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426500</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Actual Collections From Sale of Foreclosed Property</w:t>
      </w:r>
    </w:p>
    <w:p w14:paraId="2F5148EC" w14:textId="35331E3D"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02C2D">
        <w:rPr>
          <w:rFonts w:ascii="TimesNewRoman" w:hAnsi="TimesNewRoman" w:cs="Courier New"/>
          <w:sz w:val="24"/>
          <w:szCs w:val="24"/>
        </w:rPr>
        <w:tab/>
        <w:t>Debit</w:t>
      </w:r>
      <w:r w:rsidR="0080533A">
        <w:rPr>
          <w:rFonts w:ascii="TimesNewRoman" w:hAnsi="TimesNewRoman" w:cs="Courier New"/>
          <w:sz w:val="24"/>
          <w:szCs w:val="24"/>
        </w:rPr>
        <w:t xml:space="preserve"> </w:t>
      </w:r>
      <w:r w:rsidRPr="00202C2D">
        <w:rPr>
          <w:rFonts w:ascii="TimesNewRoman" w:hAnsi="TimesNewRoman" w:cs="Courier New"/>
          <w:sz w:val="24"/>
          <w:szCs w:val="24"/>
        </w:rPr>
        <w:t>426600</w:t>
      </w:r>
      <w:r w:rsidR="0080533A">
        <w:rPr>
          <w:rFonts w:ascii="TimesNewRoman" w:hAnsi="TimesNewRoman" w:cs="Courier New"/>
          <w:sz w:val="24"/>
          <w:szCs w:val="24"/>
        </w:rPr>
        <w:t xml:space="preserve"> </w:t>
      </w:r>
      <w:r w:rsidRPr="00202C2D">
        <w:rPr>
          <w:rFonts w:ascii="TimesNewRoman" w:hAnsi="TimesNewRoman" w:cs="Courier New"/>
          <w:sz w:val="24"/>
          <w:szCs w:val="24"/>
        </w:rPr>
        <w:t>Other Actual Business-Type Collections From Non-Federal Sources</w:t>
      </w:r>
    </w:p>
    <w:p w14:paraId="5C6748DE" w14:textId="2678E783"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02C2D">
        <w:rPr>
          <w:rFonts w:ascii="TimesNewRoman" w:hAnsi="TimesNewRoman" w:cs="Courier New"/>
          <w:sz w:val="24"/>
          <w:szCs w:val="24"/>
        </w:rPr>
        <w:tab/>
        <w:t>Debit</w:t>
      </w:r>
      <w:r w:rsidR="0080533A">
        <w:rPr>
          <w:rFonts w:ascii="TimesNewRoman" w:hAnsi="TimesNewRoman" w:cs="Courier New"/>
          <w:sz w:val="24"/>
          <w:szCs w:val="24"/>
        </w:rPr>
        <w:t xml:space="preserve"> </w:t>
      </w:r>
      <w:r w:rsidRPr="00202C2D">
        <w:rPr>
          <w:rFonts w:ascii="TimesNewRoman" w:hAnsi="TimesNewRoman" w:cs="Courier New"/>
          <w:sz w:val="24"/>
          <w:szCs w:val="24"/>
        </w:rPr>
        <w:t>426700</w:t>
      </w:r>
      <w:r w:rsidR="0080533A">
        <w:rPr>
          <w:rFonts w:ascii="TimesNewRoman" w:hAnsi="TimesNewRoman" w:cs="Courier New"/>
          <w:sz w:val="24"/>
          <w:szCs w:val="24"/>
        </w:rPr>
        <w:t xml:space="preserve"> </w:t>
      </w:r>
      <w:r w:rsidRPr="00202C2D">
        <w:rPr>
          <w:rFonts w:ascii="TimesNewRoman" w:hAnsi="TimesNewRoman" w:cs="Courier New"/>
          <w:sz w:val="24"/>
          <w:szCs w:val="24"/>
        </w:rPr>
        <w:t>Other Actual Governmental-Type Collections From Non-Federal Sources</w:t>
      </w:r>
    </w:p>
    <w:p w14:paraId="01636344" w14:textId="4FF93968"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202C2D">
        <w:rPr>
          <w:rFonts w:ascii="TimesNewRoman" w:hAnsi="TimesNewRoman" w:cs="Courier New"/>
          <w:sz w:val="24"/>
          <w:szCs w:val="24"/>
        </w:rPr>
        <w:tab/>
      </w:r>
      <w:r w:rsidRPr="008F531D">
        <w:rPr>
          <w:rFonts w:ascii="TimesNewRoman" w:hAnsi="TimesNewRoman" w:cs="Courier New"/>
          <w:strike/>
          <w:color w:val="FF0000"/>
          <w:sz w:val="24"/>
          <w:szCs w:val="24"/>
          <w:highlight w:val="yellow"/>
        </w:rPr>
        <w:t>Debit</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427300</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Interest Collected From Treasury</w:t>
      </w:r>
    </w:p>
    <w:p w14:paraId="5CE3C96B" w14:textId="3DEFEAB9"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202C2D">
        <w:rPr>
          <w:rFonts w:ascii="TimesNewRoman" w:hAnsi="TimesNewRoman" w:cs="Courier New"/>
          <w:sz w:val="24"/>
          <w:szCs w:val="24"/>
        </w:rPr>
        <w:tab/>
      </w:r>
      <w:r w:rsidRPr="008F531D">
        <w:rPr>
          <w:rFonts w:ascii="TimesNewRoman" w:hAnsi="TimesNewRoman" w:cs="Courier New"/>
          <w:strike/>
          <w:color w:val="FF0000"/>
          <w:sz w:val="24"/>
          <w:szCs w:val="24"/>
          <w:highlight w:val="yellow"/>
        </w:rPr>
        <w:t>Debit</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427600</w:t>
      </w:r>
      <w:r w:rsidR="0080533A" w:rsidRPr="008F531D">
        <w:rPr>
          <w:rFonts w:ascii="TimesNewRoman" w:hAnsi="TimesNewRoman" w:cs="Courier New"/>
          <w:strike/>
          <w:color w:val="FF0000"/>
          <w:sz w:val="24"/>
          <w:szCs w:val="24"/>
          <w:highlight w:val="yellow"/>
        </w:rPr>
        <w:t xml:space="preserve"> </w:t>
      </w:r>
      <w:r w:rsidRPr="008F531D">
        <w:rPr>
          <w:rFonts w:ascii="TimesNewRoman" w:hAnsi="TimesNewRoman" w:cs="Courier New"/>
          <w:strike/>
          <w:color w:val="FF0000"/>
          <w:sz w:val="24"/>
          <w:szCs w:val="24"/>
          <w:highlight w:val="yellow"/>
        </w:rPr>
        <w:t>Actual Collections From Financing Fund</w:t>
      </w:r>
    </w:p>
    <w:p w14:paraId="29B30409" w14:textId="2EE29C60"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02C2D">
        <w:rPr>
          <w:rFonts w:ascii="TimesNewRoman" w:hAnsi="TimesNewRoman" w:cs="Courier New"/>
          <w:sz w:val="24"/>
          <w:szCs w:val="24"/>
        </w:rPr>
        <w:tab/>
        <w:t>Debit</w:t>
      </w:r>
      <w:r w:rsidR="0080533A">
        <w:rPr>
          <w:rFonts w:ascii="TimesNewRoman" w:hAnsi="TimesNewRoman" w:cs="Courier New"/>
          <w:sz w:val="24"/>
          <w:szCs w:val="24"/>
        </w:rPr>
        <w:t xml:space="preserve"> </w:t>
      </w:r>
      <w:r w:rsidRPr="00202C2D">
        <w:rPr>
          <w:rFonts w:ascii="TimesNewRoman" w:hAnsi="TimesNewRoman" w:cs="Courier New"/>
          <w:sz w:val="24"/>
          <w:szCs w:val="24"/>
        </w:rPr>
        <w:t>427700</w:t>
      </w:r>
      <w:r w:rsidR="0080533A">
        <w:rPr>
          <w:rFonts w:ascii="TimesNewRoman" w:hAnsi="TimesNewRoman" w:cs="Courier New"/>
          <w:sz w:val="24"/>
          <w:szCs w:val="24"/>
        </w:rPr>
        <w:t xml:space="preserve"> </w:t>
      </w:r>
      <w:r w:rsidRPr="00202C2D">
        <w:rPr>
          <w:rFonts w:ascii="TimesNewRoman" w:hAnsi="TimesNewRoman" w:cs="Courier New"/>
          <w:sz w:val="24"/>
          <w:szCs w:val="24"/>
        </w:rPr>
        <w:t>Other Actual Collections - Federal/Non-Federal Exception Sources</w:t>
      </w:r>
    </w:p>
    <w:p w14:paraId="53AE9D5E" w14:textId="42B606BC" w:rsidR="00202C2D" w:rsidRPr="00202C2D" w:rsidRDefault="00202C2D" w:rsidP="00202C2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02C2D">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202C2D">
        <w:rPr>
          <w:rFonts w:ascii="TimesNewRoman" w:hAnsi="TimesNewRoman" w:cs="Courier New"/>
          <w:sz w:val="24"/>
          <w:szCs w:val="24"/>
        </w:rPr>
        <w:t>406000</w:t>
      </w:r>
      <w:r w:rsidR="0080533A">
        <w:rPr>
          <w:rFonts w:ascii="TimesNewRoman" w:hAnsi="TimesNewRoman" w:cs="Courier New"/>
          <w:sz w:val="24"/>
          <w:szCs w:val="24"/>
        </w:rPr>
        <w:t xml:space="preserve"> </w:t>
      </w:r>
      <w:r w:rsidRPr="00202C2D">
        <w:rPr>
          <w:rFonts w:ascii="TimesNewRoman" w:hAnsi="TimesNewRoman" w:cs="Courier New"/>
          <w:sz w:val="24"/>
          <w:szCs w:val="24"/>
        </w:rPr>
        <w:t>Anticipated Collections From Non-Federal Sources</w:t>
      </w:r>
    </w:p>
    <w:p w14:paraId="6CD7FFA7" w14:textId="06E87CF9" w:rsidR="00202C2D" w:rsidRPr="00202C2D" w:rsidRDefault="00202C2D" w:rsidP="00202C2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02C2D">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202C2D">
        <w:rPr>
          <w:rFonts w:ascii="TimesNewRoman" w:hAnsi="TimesNewRoman" w:cs="Courier New"/>
          <w:sz w:val="24"/>
          <w:szCs w:val="24"/>
        </w:rPr>
        <w:t>407000</w:t>
      </w:r>
      <w:r w:rsidR="0080533A">
        <w:rPr>
          <w:rFonts w:ascii="TimesNewRoman" w:hAnsi="TimesNewRoman" w:cs="Courier New"/>
          <w:sz w:val="24"/>
          <w:szCs w:val="24"/>
        </w:rPr>
        <w:t xml:space="preserve"> </w:t>
      </w:r>
      <w:r w:rsidRPr="00202C2D">
        <w:rPr>
          <w:rFonts w:ascii="TimesNewRoman" w:hAnsi="TimesNewRoman" w:cs="Courier New"/>
          <w:sz w:val="24"/>
          <w:szCs w:val="24"/>
        </w:rPr>
        <w:t>Anticipated Collections From Federal Sources</w:t>
      </w:r>
    </w:p>
    <w:p w14:paraId="3577A813" w14:textId="35C34EE9" w:rsidR="00202C2D" w:rsidRPr="00202C2D" w:rsidRDefault="00202C2D" w:rsidP="00202C2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02C2D">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202C2D">
        <w:rPr>
          <w:rFonts w:ascii="TimesNewRoman" w:hAnsi="TimesNewRoman" w:cs="Courier New"/>
          <w:sz w:val="24"/>
          <w:szCs w:val="24"/>
        </w:rPr>
        <w:t>445000</w:t>
      </w:r>
      <w:r w:rsidR="0080533A">
        <w:rPr>
          <w:rFonts w:ascii="TimesNewRoman" w:hAnsi="TimesNewRoman" w:cs="Courier New"/>
          <w:sz w:val="24"/>
          <w:szCs w:val="24"/>
        </w:rPr>
        <w:t xml:space="preserve"> </w:t>
      </w:r>
      <w:r w:rsidRPr="00202C2D">
        <w:rPr>
          <w:rFonts w:ascii="TimesNewRoman" w:hAnsi="TimesNewRoman" w:cs="Courier New"/>
          <w:sz w:val="24"/>
          <w:szCs w:val="24"/>
        </w:rPr>
        <w:t>Unapportioned Authority</w:t>
      </w:r>
    </w:p>
    <w:p w14:paraId="4A77A4DD" w14:textId="592962FC" w:rsidR="00202C2D" w:rsidRPr="00202C2D" w:rsidRDefault="00202C2D" w:rsidP="00202C2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202C2D">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202C2D">
        <w:rPr>
          <w:rFonts w:ascii="TimesNewRoman" w:hAnsi="TimesNewRoman" w:cs="Courier New"/>
          <w:sz w:val="24"/>
          <w:szCs w:val="24"/>
        </w:rPr>
        <w:t>462000</w:t>
      </w:r>
      <w:r w:rsidR="0080533A">
        <w:rPr>
          <w:rFonts w:ascii="TimesNewRoman" w:hAnsi="TimesNewRoman" w:cs="Courier New"/>
          <w:sz w:val="24"/>
          <w:szCs w:val="24"/>
        </w:rPr>
        <w:t xml:space="preserve"> </w:t>
      </w:r>
      <w:r w:rsidRPr="00202C2D">
        <w:rPr>
          <w:rFonts w:ascii="TimesNewRoman" w:hAnsi="TimesNewRoman" w:cs="Courier New"/>
          <w:sz w:val="24"/>
          <w:szCs w:val="24"/>
        </w:rPr>
        <w:t>Unobligated Funds Exempt From Apportionment</w:t>
      </w:r>
    </w:p>
    <w:p w14:paraId="6AFC8275" w14:textId="77777777" w:rsidR="00202C2D" w:rsidRPr="00202C2D" w:rsidRDefault="00202C2D" w:rsidP="00202C2D">
      <w:pPr>
        <w:pStyle w:val="PlainText"/>
        <w:keepNext/>
        <w:keepLines/>
        <w:tabs>
          <w:tab w:val="left" w:pos="660"/>
          <w:tab w:val="left" w:pos="1840"/>
          <w:tab w:val="left" w:pos="2940"/>
          <w:tab w:val="left" w:pos="3140"/>
        </w:tabs>
        <w:rPr>
          <w:rFonts w:ascii="TimesNewRoman" w:hAnsi="TimesNewRoman" w:cs="Courier New"/>
          <w:b/>
          <w:sz w:val="24"/>
          <w:szCs w:val="24"/>
        </w:rPr>
      </w:pPr>
      <w:r w:rsidRPr="00202C2D">
        <w:rPr>
          <w:rFonts w:ascii="TimesNewRoman" w:hAnsi="TimesNewRoman" w:cs="Courier New"/>
          <w:b/>
          <w:sz w:val="24"/>
          <w:szCs w:val="24"/>
        </w:rPr>
        <w:tab/>
        <w:t>Proprietary Entry</w:t>
      </w:r>
    </w:p>
    <w:p w14:paraId="7425A9FA" w14:textId="66368CDA" w:rsidR="00202C2D" w:rsidRPr="00202C2D" w:rsidRDefault="00202C2D" w:rsidP="00202C2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02C2D">
        <w:rPr>
          <w:rFonts w:ascii="TimesNewRoman" w:hAnsi="TimesNewRoman" w:cs="Courier New"/>
          <w:sz w:val="24"/>
          <w:szCs w:val="24"/>
        </w:rPr>
        <w:tab/>
        <w:t>Debit</w:t>
      </w:r>
      <w:r w:rsidR="0080533A">
        <w:rPr>
          <w:rFonts w:ascii="TimesNewRoman" w:hAnsi="TimesNewRoman" w:cs="Courier New"/>
          <w:sz w:val="24"/>
          <w:szCs w:val="24"/>
        </w:rPr>
        <w:t xml:space="preserve"> 1</w:t>
      </w:r>
      <w:r w:rsidRPr="00202C2D">
        <w:rPr>
          <w:rFonts w:ascii="TimesNewRoman" w:hAnsi="TimesNewRoman" w:cs="Courier New"/>
          <w:sz w:val="24"/>
          <w:szCs w:val="24"/>
        </w:rPr>
        <w:t>01000</w:t>
      </w:r>
      <w:r w:rsidR="0080533A">
        <w:rPr>
          <w:rFonts w:ascii="TimesNewRoman" w:hAnsi="TimesNewRoman" w:cs="Courier New"/>
          <w:sz w:val="24"/>
          <w:szCs w:val="24"/>
        </w:rPr>
        <w:t xml:space="preserve"> </w:t>
      </w:r>
      <w:r w:rsidRPr="00202C2D">
        <w:rPr>
          <w:rFonts w:ascii="TimesNewRoman" w:hAnsi="TimesNewRoman" w:cs="Courier New"/>
          <w:sz w:val="24"/>
          <w:szCs w:val="24"/>
        </w:rPr>
        <w:t>Fund Balance With Treasury</w:t>
      </w:r>
    </w:p>
    <w:p w14:paraId="63F6D62D" w14:textId="2C88FB58" w:rsidR="00202C2D" w:rsidRDefault="00202C2D" w:rsidP="00202C2D">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202C2D">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202C2D">
        <w:rPr>
          <w:rFonts w:ascii="TimesNewRoman" w:hAnsi="TimesNewRoman" w:cs="Courier New"/>
          <w:sz w:val="24"/>
          <w:szCs w:val="24"/>
        </w:rPr>
        <w:t>599700</w:t>
      </w:r>
      <w:r w:rsidR="0080533A">
        <w:rPr>
          <w:rFonts w:ascii="TimesNewRoman" w:hAnsi="TimesNewRoman" w:cs="Courier New"/>
          <w:sz w:val="24"/>
          <w:szCs w:val="24"/>
        </w:rPr>
        <w:t xml:space="preserve"> </w:t>
      </w:r>
      <w:r w:rsidRPr="00202C2D">
        <w:rPr>
          <w:rFonts w:ascii="TimesNewRoman" w:hAnsi="TimesNewRoman" w:cs="Courier New"/>
          <w:sz w:val="24"/>
          <w:szCs w:val="24"/>
        </w:rPr>
        <w:t>Financing Sources Transferred In From Custodial Statement Collections</w:t>
      </w:r>
    </w:p>
    <w:p w14:paraId="1E1F31C4" w14:textId="77777777" w:rsidR="0080533A" w:rsidRPr="00202C2D" w:rsidRDefault="0080533A" w:rsidP="00202C2D">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023E8927" w14:textId="542851B5" w:rsidR="00C033DB" w:rsidRPr="008F531D" w:rsidRDefault="00F64E4B">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b/>
          <w:bCs/>
          <w:sz w:val="24"/>
          <w:szCs w:val="24"/>
        </w:rPr>
        <w:t>Justification:</w:t>
      </w:r>
      <w:r w:rsidR="008F531D">
        <w:rPr>
          <w:rFonts w:ascii="Times New Roman" w:hAnsi="Times New Roman" w:cs="Times New Roman"/>
          <w:b/>
          <w:bCs/>
          <w:sz w:val="24"/>
          <w:szCs w:val="24"/>
        </w:rPr>
        <w:t xml:space="preserve"> </w:t>
      </w:r>
      <w:r w:rsidR="008F531D">
        <w:rPr>
          <w:rFonts w:ascii="Times New Roman" w:hAnsi="Times New Roman" w:cs="Times New Roman"/>
          <w:sz w:val="24"/>
          <w:szCs w:val="24"/>
        </w:rPr>
        <w:t xml:space="preserve">Update transaction code to remove USSGL accounts that no longer need to </w:t>
      </w:r>
      <w:r w:rsidR="008F531D">
        <w:rPr>
          <w:rFonts w:ascii="Times New Roman" w:hAnsi="Times New Roman" w:cs="Times New Roman"/>
          <w:sz w:val="24"/>
          <w:szCs w:val="24"/>
        </w:rPr>
        <w:tab/>
        <w:t>be included in the transaction code for these fund accounts.</w:t>
      </w:r>
    </w:p>
    <w:p w14:paraId="39730C99" w14:textId="0DB7279F" w:rsidR="00202C2D" w:rsidRDefault="00202C2D">
      <w:pPr>
        <w:rPr>
          <w:rFonts w:ascii="Times New Roman" w:hAnsi="Times New Roman" w:cs="Times New Roman"/>
          <w:sz w:val="28"/>
          <w:szCs w:val="28"/>
        </w:rPr>
      </w:pPr>
    </w:p>
    <w:p w14:paraId="42163BEE" w14:textId="42978ED4" w:rsidR="00C033DB" w:rsidRDefault="00C033DB" w:rsidP="006D180E">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C033DB">
        <w:rPr>
          <w:rFonts w:ascii="TimesNewRoman" w:hAnsi="TimesNewRoman" w:cs="Courier New"/>
          <w:b/>
          <w:sz w:val="24"/>
          <w:szCs w:val="24"/>
        </w:rPr>
        <w:lastRenderedPageBreak/>
        <w:t>A708</w:t>
      </w:r>
      <w:r w:rsidRPr="00C033DB">
        <w:rPr>
          <w:rFonts w:ascii="TimesNewRoman" w:hAnsi="TimesNewRoman" w:cs="Courier New"/>
          <w:sz w:val="24"/>
          <w:szCs w:val="24"/>
        </w:rPr>
        <w:tab/>
        <w:t>To record the collection of revenue earned in the performing agency for a reimbursable agreement without an advance that was previously anticipated.</w:t>
      </w:r>
      <w:r w:rsidR="00B075F7">
        <w:rPr>
          <w:rFonts w:ascii="TimesNewRoman" w:hAnsi="TimesNewRoman" w:cs="Courier New"/>
          <w:sz w:val="24"/>
          <w:szCs w:val="24"/>
        </w:rPr>
        <w:t xml:space="preserve"> </w:t>
      </w:r>
      <w:r w:rsidR="00B075F7" w:rsidRPr="00B075F7">
        <w:rPr>
          <w:rFonts w:ascii="TimesNewRoman" w:hAnsi="TimesNewRoman" w:cs="Courier New"/>
          <w:sz w:val="24"/>
          <w:szCs w:val="24"/>
          <w:highlight w:val="yellow"/>
        </w:rPr>
        <w:t>In this situation, the trading partner is another federal entity or a non-federal entity that is allowed by law to be treated as a federal entity.</w:t>
      </w:r>
    </w:p>
    <w:p w14:paraId="21889839" w14:textId="77777777" w:rsidR="006D180E" w:rsidRPr="00C033DB" w:rsidRDefault="006D180E" w:rsidP="006D180E">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6BE2C0DE" w14:textId="77777777" w:rsidR="006D180E" w:rsidRDefault="00C033DB" w:rsidP="006D180E">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sidRPr="00C033DB">
        <w:rPr>
          <w:rFonts w:ascii="TimesNewRoman" w:hAnsi="TimesNewRoman" w:cs="Courier New"/>
          <w:b/>
          <w:sz w:val="24"/>
          <w:szCs w:val="24"/>
        </w:rPr>
        <w:tab/>
        <w:t>Comment:</w:t>
      </w:r>
      <w:r w:rsidRPr="00C033DB">
        <w:rPr>
          <w:rFonts w:ascii="TimesNewRoman" w:hAnsi="TimesNewRoman" w:cs="Courier New"/>
          <w:sz w:val="24"/>
          <w:szCs w:val="24"/>
        </w:rPr>
        <w:tab/>
        <w:t xml:space="preserve">Also post USSGL TC A122 if authority was previously anticipated and </w:t>
      </w:r>
    </w:p>
    <w:p w14:paraId="6008152A" w14:textId="77777777" w:rsidR="006D180E" w:rsidRDefault="006D180E" w:rsidP="006D180E">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b/>
          <w:sz w:val="24"/>
          <w:szCs w:val="24"/>
        </w:rPr>
        <w:t xml:space="preserve">            </w:t>
      </w:r>
      <w:r w:rsidR="00C033DB" w:rsidRPr="00C033DB">
        <w:rPr>
          <w:rFonts w:ascii="TimesNewRoman" w:hAnsi="TimesNewRoman" w:cs="Courier New"/>
          <w:sz w:val="24"/>
          <w:szCs w:val="24"/>
        </w:rPr>
        <w:t xml:space="preserve">apportioned. See federal and non-federal exceptions as defined in Office of Management </w:t>
      </w:r>
    </w:p>
    <w:p w14:paraId="6A05E8E3" w14:textId="251ED21A" w:rsidR="00C033DB" w:rsidRDefault="006D180E" w:rsidP="006D180E">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sz w:val="24"/>
          <w:szCs w:val="24"/>
        </w:rPr>
        <w:t xml:space="preserve">            </w:t>
      </w:r>
      <w:r w:rsidR="00C033DB" w:rsidRPr="00C033DB">
        <w:rPr>
          <w:rFonts w:ascii="TimesNewRoman" w:hAnsi="TimesNewRoman" w:cs="Courier New"/>
          <w:sz w:val="24"/>
          <w:szCs w:val="24"/>
        </w:rPr>
        <w:t>and Budget Circular No. A-11.</w:t>
      </w:r>
    </w:p>
    <w:p w14:paraId="2A6EE9BE" w14:textId="77777777" w:rsidR="006D180E" w:rsidRPr="00C033DB" w:rsidRDefault="006D180E" w:rsidP="006D180E">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p>
    <w:p w14:paraId="00505FA0" w14:textId="77777777" w:rsidR="00202C2D" w:rsidRDefault="00C033DB" w:rsidP="006D180E">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sidRPr="00C033DB">
        <w:rPr>
          <w:rFonts w:ascii="TimesNewRoman" w:hAnsi="TimesNewRoman" w:cs="Courier New"/>
          <w:b/>
          <w:sz w:val="24"/>
          <w:szCs w:val="24"/>
        </w:rPr>
        <w:tab/>
        <w:t>Reference:</w:t>
      </w:r>
      <w:r w:rsidRPr="00C033DB">
        <w:rPr>
          <w:rFonts w:ascii="TimesNewRoman" w:hAnsi="TimesNewRoman" w:cs="Courier New"/>
          <w:sz w:val="24"/>
          <w:szCs w:val="24"/>
        </w:rPr>
        <w:tab/>
        <w:t xml:space="preserve">USSGL implementation guidance; Transfer of Spending Authority from </w:t>
      </w:r>
    </w:p>
    <w:p w14:paraId="7FC42B9F" w14:textId="2A810442" w:rsidR="00C033DB" w:rsidRDefault="00202C2D" w:rsidP="006D180E">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b/>
          <w:sz w:val="24"/>
          <w:szCs w:val="24"/>
        </w:rPr>
        <w:t xml:space="preserve">           </w:t>
      </w:r>
      <w:r w:rsidR="00C033DB" w:rsidRPr="00C033DB">
        <w:rPr>
          <w:rFonts w:ascii="TimesNewRoman" w:hAnsi="TimesNewRoman" w:cs="Courier New"/>
          <w:sz w:val="24"/>
          <w:szCs w:val="24"/>
        </w:rPr>
        <w:t>Offsetting Collection with Obligations Scenario</w:t>
      </w:r>
    </w:p>
    <w:p w14:paraId="328D187E" w14:textId="77777777" w:rsidR="00202C2D" w:rsidRPr="00C033DB" w:rsidRDefault="00202C2D" w:rsidP="006D180E">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p>
    <w:p w14:paraId="23CA66D4" w14:textId="77777777" w:rsidR="00C033DB" w:rsidRPr="00C033DB" w:rsidRDefault="00C033DB" w:rsidP="006D180E">
      <w:pPr>
        <w:pStyle w:val="PlainText"/>
        <w:keepNext/>
        <w:keepLines/>
        <w:tabs>
          <w:tab w:val="left" w:pos="660"/>
          <w:tab w:val="left" w:pos="1840"/>
          <w:tab w:val="left" w:pos="2940"/>
          <w:tab w:val="left" w:pos="3140"/>
        </w:tabs>
        <w:rPr>
          <w:rFonts w:ascii="TimesNewRoman" w:hAnsi="TimesNewRoman" w:cs="Courier New"/>
          <w:b/>
          <w:sz w:val="24"/>
          <w:szCs w:val="24"/>
        </w:rPr>
      </w:pPr>
      <w:r w:rsidRPr="00C033DB">
        <w:rPr>
          <w:rFonts w:ascii="TimesNewRoman" w:hAnsi="TimesNewRoman" w:cs="Courier New"/>
          <w:b/>
          <w:sz w:val="24"/>
          <w:szCs w:val="24"/>
        </w:rPr>
        <w:tab/>
        <w:t>Budgetary Entry</w:t>
      </w:r>
    </w:p>
    <w:p w14:paraId="1D8109BA" w14:textId="77777777" w:rsidR="0080533A" w:rsidRDefault="00C033DB"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C033DB">
        <w:rPr>
          <w:rFonts w:ascii="TimesNewRoman" w:hAnsi="TimesNewRoman" w:cs="Courier New"/>
          <w:sz w:val="24"/>
          <w:szCs w:val="24"/>
        </w:rPr>
        <w:tab/>
        <w:t>Debit</w:t>
      </w:r>
      <w:r w:rsidR="0080533A">
        <w:rPr>
          <w:rFonts w:ascii="TimesNewRoman" w:hAnsi="TimesNewRoman" w:cs="Courier New"/>
          <w:sz w:val="24"/>
          <w:szCs w:val="24"/>
        </w:rPr>
        <w:t xml:space="preserve"> </w:t>
      </w:r>
      <w:r w:rsidRPr="00C033DB">
        <w:rPr>
          <w:rFonts w:ascii="TimesNewRoman" w:hAnsi="TimesNewRoman" w:cs="Courier New"/>
          <w:sz w:val="24"/>
          <w:szCs w:val="24"/>
        </w:rPr>
        <w:t>425200</w:t>
      </w:r>
      <w:r w:rsidR="0080533A">
        <w:rPr>
          <w:rFonts w:ascii="TimesNewRoman" w:hAnsi="TimesNewRoman" w:cs="Courier New"/>
          <w:sz w:val="24"/>
          <w:szCs w:val="24"/>
        </w:rPr>
        <w:t xml:space="preserve"> </w:t>
      </w:r>
      <w:r w:rsidRPr="00C033DB">
        <w:rPr>
          <w:rFonts w:ascii="TimesNewRoman" w:hAnsi="TimesNewRoman" w:cs="Courier New"/>
          <w:sz w:val="24"/>
          <w:szCs w:val="24"/>
        </w:rPr>
        <w:t xml:space="preserve">Reimbursements Earned - Collected From Federal/Non-Federal Exception </w:t>
      </w:r>
    </w:p>
    <w:p w14:paraId="26D7946E" w14:textId="782AE2D6" w:rsidR="00C033DB" w:rsidRPr="00C033DB" w:rsidRDefault="0080533A"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 xml:space="preserve">                                  </w:t>
      </w:r>
      <w:r w:rsidR="00C033DB" w:rsidRPr="00C033DB">
        <w:rPr>
          <w:rFonts w:ascii="TimesNewRoman" w:hAnsi="TimesNewRoman" w:cs="Courier New"/>
          <w:sz w:val="24"/>
          <w:szCs w:val="24"/>
        </w:rPr>
        <w:t>Sources</w:t>
      </w:r>
    </w:p>
    <w:p w14:paraId="37660964" w14:textId="1D6FC839" w:rsidR="00C033DB" w:rsidRPr="00C033DB" w:rsidRDefault="00C033DB" w:rsidP="006D180E">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C033DB">
        <w:rPr>
          <w:rFonts w:ascii="TimesNewRoman" w:hAnsi="TimesNewRoman" w:cs="Courier New"/>
          <w:sz w:val="24"/>
          <w:szCs w:val="24"/>
        </w:rPr>
        <w:tab/>
      </w:r>
      <w:r w:rsidRPr="00C033DB">
        <w:rPr>
          <w:rFonts w:ascii="TimesNewRoman" w:hAnsi="TimesNewRoman" w:cs="Courier New"/>
          <w:strike/>
          <w:color w:val="FF0000"/>
          <w:sz w:val="24"/>
          <w:szCs w:val="24"/>
          <w:highlight w:val="yellow"/>
        </w:rPr>
        <w:t>Debit</w:t>
      </w:r>
      <w:r w:rsidR="0080533A">
        <w:rPr>
          <w:rFonts w:ascii="TimesNewRoman" w:hAnsi="TimesNewRoman" w:cs="Courier New"/>
          <w:strike/>
          <w:color w:val="FF0000"/>
          <w:sz w:val="24"/>
          <w:szCs w:val="24"/>
          <w:highlight w:val="yellow"/>
        </w:rPr>
        <w:t xml:space="preserve"> </w:t>
      </w:r>
      <w:r w:rsidRPr="00C033DB">
        <w:rPr>
          <w:rFonts w:ascii="TimesNewRoman" w:hAnsi="TimesNewRoman" w:cs="Courier New"/>
          <w:strike/>
          <w:color w:val="FF0000"/>
          <w:sz w:val="24"/>
          <w:szCs w:val="24"/>
          <w:highlight w:val="yellow"/>
        </w:rPr>
        <w:t>425400</w:t>
      </w:r>
      <w:r w:rsidR="0080533A">
        <w:rPr>
          <w:rFonts w:ascii="TimesNewRoman" w:hAnsi="TimesNewRoman" w:cs="Courier New"/>
          <w:strike/>
          <w:color w:val="FF0000"/>
          <w:sz w:val="24"/>
          <w:szCs w:val="24"/>
          <w:highlight w:val="yellow"/>
        </w:rPr>
        <w:t xml:space="preserve"> </w:t>
      </w:r>
      <w:r w:rsidRPr="00C033DB">
        <w:rPr>
          <w:rFonts w:ascii="TimesNewRoman" w:hAnsi="TimesNewRoman" w:cs="Courier New"/>
          <w:strike/>
          <w:color w:val="FF0000"/>
          <w:sz w:val="24"/>
          <w:szCs w:val="24"/>
          <w:highlight w:val="yellow"/>
        </w:rPr>
        <w:t>Reimbursements Earned - Collected From Non-Federal Sources</w:t>
      </w:r>
    </w:p>
    <w:p w14:paraId="60831B77" w14:textId="05DA6483" w:rsidR="00C033DB" w:rsidRPr="00C033DB" w:rsidRDefault="00C033DB" w:rsidP="006D180E">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C033DB">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C033DB">
        <w:rPr>
          <w:rFonts w:ascii="TimesNewRoman" w:hAnsi="TimesNewRoman" w:cs="Courier New"/>
          <w:sz w:val="24"/>
          <w:szCs w:val="24"/>
        </w:rPr>
        <w:t>421000</w:t>
      </w:r>
      <w:r w:rsidR="0080533A">
        <w:rPr>
          <w:rFonts w:ascii="TimesNewRoman" w:hAnsi="TimesNewRoman" w:cs="Courier New"/>
          <w:sz w:val="24"/>
          <w:szCs w:val="24"/>
        </w:rPr>
        <w:t xml:space="preserve"> </w:t>
      </w:r>
      <w:r w:rsidRPr="00C033DB">
        <w:rPr>
          <w:rFonts w:ascii="TimesNewRoman" w:hAnsi="TimesNewRoman" w:cs="Courier New"/>
          <w:sz w:val="24"/>
          <w:szCs w:val="24"/>
        </w:rPr>
        <w:t>Anticipated Reimbursements</w:t>
      </w:r>
    </w:p>
    <w:p w14:paraId="20C191C7" w14:textId="77777777" w:rsidR="00C033DB" w:rsidRPr="00C033DB" w:rsidRDefault="00C033DB" w:rsidP="006D180E">
      <w:pPr>
        <w:pStyle w:val="PlainText"/>
        <w:keepNext/>
        <w:keepLines/>
        <w:tabs>
          <w:tab w:val="left" w:pos="660"/>
          <w:tab w:val="left" w:pos="1840"/>
          <w:tab w:val="left" w:pos="2940"/>
          <w:tab w:val="left" w:pos="3140"/>
        </w:tabs>
        <w:rPr>
          <w:rFonts w:ascii="TimesNewRoman" w:hAnsi="TimesNewRoman" w:cs="Courier New"/>
          <w:b/>
          <w:sz w:val="24"/>
          <w:szCs w:val="24"/>
        </w:rPr>
      </w:pPr>
      <w:r w:rsidRPr="00C033DB">
        <w:rPr>
          <w:rFonts w:ascii="TimesNewRoman" w:hAnsi="TimesNewRoman" w:cs="Courier New"/>
          <w:b/>
          <w:sz w:val="24"/>
          <w:szCs w:val="24"/>
        </w:rPr>
        <w:tab/>
        <w:t>Proprietary Entry</w:t>
      </w:r>
    </w:p>
    <w:p w14:paraId="3D024833" w14:textId="6E44355A" w:rsidR="00C033DB" w:rsidRPr="00C033DB" w:rsidRDefault="00C033DB"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C033DB">
        <w:rPr>
          <w:rFonts w:ascii="TimesNewRoman" w:hAnsi="TimesNewRoman" w:cs="Courier New"/>
          <w:sz w:val="24"/>
          <w:szCs w:val="24"/>
        </w:rPr>
        <w:tab/>
        <w:t>Debit</w:t>
      </w:r>
      <w:r w:rsidR="0080533A">
        <w:rPr>
          <w:rFonts w:ascii="TimesNewRoman" w:hAnsi="TimesNewRoman" w:cs="Courier New"/>
          <w:sz w:val="24"/>
          <w:szCs w:val="24"/>
        </w:rPr>
        <w:t xml:space="preserve"> </w:t>
      </w:r>
      <w:r w:rsidRPr="00C033DB">
        <w:rPr>
          <w:rFonts w:ascii="TimesNewRoman" w:hAnsi="TimesNewRoman" w:cs="Courier New"/>
          <w:sz w:val="24"/>
          <w:szCs w:val="24"/>
        </w:rPr>
        <w:t>101000</w:t>
      </w:r>
      <w:r w:rsidR="0080533A">
        <w:rPr>
          <w:rFonts w:ascii="TimesNewRoman" w:hAnsi="TimesNewRoman" w:cs="Courier New"/>
          <w:sz w:val="24"/>
          <w:szCs w:val="24"/>
        </w:rPr>
        <w:t xml:space="preserve"> </w:t>
      </w:r>
      <w:r w:rsidRPr="00C033DB">
        <w:rPr>
          <w:rFonts w:ascii="TimesNewRoman" w:hAnsi="TimesNewRoman" w:cs="Courier New"/>
          <w:sz w:val="24"/>
          <w:szCs w:val="24"/>
        </w:rPr>
        <w:t>Fund Balance With Treasury</w:t>
      </w:r>
    </w:p>
    <w:p w14:paraId="1B989C41" w14:textId="6E0602D0" w:rsidR="00C033DB" w:rsidRPr="00C033DB" w:rsidRDefault="00C033DB" w:rsidP="006D180E">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C033DB">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C033DB">
        <w:rPr>
          <w:rFonts w:ascii="TimesNewRoman" w:hAnsi="TimesNewRoman" w:cs="Courier New"/>
          <w:sz w:val="24"/>
          <w:szCs w:val="24"/>
        </w:rPr>
        <w:t>510000</w:t>
      </w:r>
      <w:r w:rsidR="0080533A">
        <w:rPr>
          <w:rFonts w:ascii="TimesNewRoman" w:hAnsi="TimesNewRoman" w:cs="Courier New"/>
          <w:sz w:val="24"/>
          <w:szCs w:val="24"/>
        </w:rPr>
        <w:t xml:space="preserve"> </w:t>
      </w:r>
      <w:r w:rsidRPr="00C033DB">
        <w:rPr>
          <w:rFonts w:ascii="TimesNewRoman" w:hAnsi="TimesNewRoman" w:cs="Courier New"/>
          <w:sz w:val="24"/>
          <w:szCs w:val="24"/>
        </w:rPr>
        <w:t>Revenue From Goods Sold</w:t>
      </w:r>
    </w:p>
    <w:p w14:paraId="48AF2747" w14:textId="78AC8224" w:rsidR="00C033DB" w:rsidRPr="00C033DB" w:rsidRDefault="00C033DB" w:rsidP="006D180E">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C033DB">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C033DB">
        <w:rPr>
          <w:rFonts w:ascii="TimesNewRoman" w:hAnsi="TimesNewRoman" w:cs="Courier New"/>
          <w:sz w:val="24"/>
          <w:szCs w:val="24"/>
        </w:rPr>
        <w:t>520000</w:t>
      </w:r>
      <w:r w:rsidR="0080533A">
        <w:rPr>
          <w:rFonts w:ascii="TimesNewRoman" w:hAnsi="TimesNewRoman" w:cs="Courier New"/>
          <w:sz w:val="24"/>
          <w:szCs w:val="24"/>
        </w:rPr>
        <w:t xml:space="preserve"> </w:t>
      </w:r>
      <w:r w:rsidRPr="00C033DB">
        <w:rPr>
          <w:rFonts w:ascii="TimesNewRoman" w:hAnsi="TimesNewRoman" w:cs="Courier New"/>
          <w:sz w:val="24"/>
          <w:szCs w:val="24"/>
        </w:rPr>
        <w:t>Revenue From Services Provided</w:t>
      </w:r>
    </w:p>
    <w:p w14:paraId="59467EA5" w14:textId="77777777" w:rsidR="00C033DB" w:rsidRPr="00C033DB" w:rsidRDefault="00C033DB" w:rsidP="006D180E">
      <w:pPr>
        <w:spacing w:after="0" w:line="240" w:lineRule="auto"/>
        <w:rPr>
          <w:rFonts w:ascii="Times New Roman" w:hAnsi="Times New Roman" w:cs="Times New Roman"/>
          <w:sz w:val="28"/>
          <w:szCs w:val="28"/>
        </w:rPr>
      </w:pPr>
    </w:p>
    <w:p w14:paraId="16AFA70D" w14:textId="7C6134C0" w:rsidR="00C033DB" w:rsidRDefault="00C033DB" w:rsidP="00CF5EE3">
      <w:pPr>
        <w:spacing w:after="0" w:line="240" w:lineRule="auto"/>
        <w:ind w:left="662"/>
        <w:rPr>
          <w:rFonts w:ascii="Times New Roman" w:hAnsi="Times New Roman" w:cs="Times New Roman"/>
          <w:sz w:val="24"/>
          <w:szCs w:val="24"/>
        </w:rPr>
      </w:pPr>
      <w:r w:rsidRPr="00C033DB">
        <w:rPr>
          <w:rFonts w:ascii="Times New Roman" w:hAnsi="Times New Roman" w:cs="Times New Roman"/>
          <w:b/>
          <w:bCs/>
          <w:sz w:val="24"/>
          <w:szCs w:val="24"/>
        </w:rPr>
        <w:t>Justification:</w:t>
      </w:r>
      <w:r>
        <w:rPr>
          <w:rFonts w:ascii="Times New Roman" w:hAnsi="Times New Roman" w:cs="Times New Roman"/>
          <w:sz w:val="24"/>
          <w:szCs w:val="24"/>
        </w:rPr>
        <w:t xml:space="preserve"> This TC does not apply to USSGL Account 425400.  A cash advance is required for non-federal entities.</w:t>
      </w:r>
    </w:p>
    <w:p w14:paraId="3831A4F8" w14:textId="6392A006" w:rsidR="006D180E" w:rsidRDefault="006D180E" w:rsidP="006D180E">
      <w:pPr>
        <w:spacing w:after="0" w:line="240" w:lineRule="auto"/>
        <w:rPr>
          <w:rFonts w:ascii="Times New Roman" w:hAnsi="Times New Roman" w:cs="Times New Roman"/>
          <w:sz w:val="24"/>
          <w:szCs w:val="24"/>
        </w:rPr>
      </w:pPr>
    </w:p>
    <w:p w14:paraId="0B11EF88" w14:textId="4A1EF6B8" w:rsidR="006D180E" w:rsidRDefault="006D180E" w:rsidP="006D180E">
      <w:pPr>
        <w:spacing w:after="0" w:line="240" w:lineRule="auto"/>
        <w:rPr>
          <w:rFonts w:ascii="Times New Roman" w:hAnsi="Times New Roman" w:cs="Times New Roman"/>
          <w:sz w:val="24"/>
          <w:szCs w:val="24"/>
        </w:rPr>
      </w:pPr>
    </w:p>
    <w:p w14:paraId="0F5E5DAC" w14:textId="22739081" w:rsidR="006D180E" w:rsidRDefault="006D180E" w:rsidP="006D180E">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r w:rsidRPr="006D180E">
        <w:rPr>
          <w:rFonts w:ascii="TimesNewRoman" w:hAnsi="TimesNewRoman" w:cs="Courier New"/>
          <w:b/>
          <w:sz w:val="24"/>
          <w:szCs w:val="24"/>
        </w:rPr>
        <w:lastRenderedPageBreak/>
        <w:t>B110</w:t>
      </w:r>
      <w:r w:rsidRPr="006D180E">
        <w:rPr>
          <w:rFonts w:ascii="TimesNewRoman" w:hAnsi="TimesNewRoman" w:cs="Courier New"/>
          <w:sz w:val="24"/>
          <w:szCs w:val="24"/>
        </w:rPr>
        <w:tab/>
        <w:t>To record a confirmed disbursement schedule</w:t>
      </w:r>
      <w:r>
        <w:rPr>
          <w:rFonts w:ascii="TimesNewRoman" w:hAnsi="TimesNewRoman" w:cs="Courier New"/>
          <w:sz w:val="24"/>
          <w:szCs w:val="24"/>
        </w:rPr>
        <w:t xml:space="preserve"> </w:t>
      </w:r>
      <w:r w:rsidRPr="0080533A">
        <w:rPr>
          <w:rFonts w:ascii="TimesNewRoman" w:hAnsi="TimesNewRoman" w:cs="Courier New"/>
          <w:b/>
          <w:bCs/>
          <w:sz w:val="24"/>
          <w:szCs w:val="24"/>
          <w:highlight w:val="yellow"/>
        </w:rPr>
        <w:t>where an unpaid delivered order was</w:t>
      </w:r>
      <w:r w:rsidRPr="006D180E">
        <w:rPr>
          <w:rFonts w:ascii="TimesNewRoman" w:hAnsi="TimesNewRoman" w:cs="Courier New"/>
          <w:sz w:val="24"/>
          <w:szCs w:val="24"/>
        </w:rPr>
        <w:t xml:space="preserve"> previously accrued. For nonfiduciary deposit funds, omit Budgetary Entry. See USSGL Implementation Guide: Nonfiduciary Deposit Funds with Investment Authority and Clearing Accounts.</w:t>
      </w:r>
    </w:p>
    <w:p w14:paraId="467B6FDE" w14:textId="77777777" w:rsidR="006D180E" w:rsidRPr="006D180E" w:rsidRDefault="006D180E" w:rsidP="006D180E">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p>
    <w:p w14:paraId="323C5B2A" w14:textId="6148ED20" w:rsidR="006D180E" w:rsidRPr="0080533A" w:rsidRDefault="006D180E" w:rsidP="006D180E">
      <w:pPr>
        <w:pStyle w:val="PlainText"/>
        <w:keepNext/>
        <w:keepLines/>
        <w:tabs>
          <w:tab w:val="left" w:pos="660"/>
          <w:tab w:val="left" w:pos="1840"/>
          <w:tab w:val="left" w:pos="2940"/>
          <w:tab w:val="left" w:pos="3140"/>
        </w:tabs>
        <w:ind w:left="1843" w:hanging="1843"/>
        <w:rPr>
          <w:rFonts w:ascii="TimesNewRoman" w:hAnsi="TimesNewRoman" w:cs="Courier New"/>
          <w:b/>
          <w:bCs/>
          <w:sz w:val="24"/>
          <w:szCs w:val="24"/>
        </w:rPr>
      </w:pPr>
      <w:r w:rsidRPr="006D180E">
        <w:rPr>
          <w:rFonts w:ascii="TimesNewRoman" w:hAnsi="TimesNewRoman" w:cs="Courier New"/>
          <w:b/>
          <w:sz w:val="24"/>
          <w:szCs w:val="24"/>
        </w:rPr>
        <w:tab/>
        <w:t>Comment:</w:t>
      </w:r>
      <w:r w:rsidRPr="006D180E">
        <w:rPr>
          <w:rFonts w:ascii="TimesNewRoman" w:hAnsi="TimesNewRoman" w:cs="Courier New"/>
          <w:sz w:val="24"/>
          <w:szCs w:val="24"/>
        </w:rPr>
        <w:tab/>
        <w:t>Clearing from unpaid to paid. Also post USSGL TC B235.</w:t>
      </w:r>
      <w:r>
        <w:rPr>
          <w:rFonts w:ascii="TimesNewRoman" w:hAnsi="TimesNewRoman" w:cs="Courier New"/>
          <w:sz w:val="24"/>
          <w:szCs w:val="24"/>
        </w:rPr>
        <w:t xml:space="preserve"> </w:t>
      </w:r>
      <w:r w:rsidRPr="0080533A">
        <w:rPr>
          <w:rFonts w:ascii="TimesNewRoman" w:hAnsi="TimesNewRoman" w:cs="Courier New"/>
          <w:b/>
          <w:bCs/>
          <w:sz w:val="24"/>
          <w:szCs w:val="24"/>
          <w:highlight w:val="yellow"/>
        </w:rPr>
        <w:t>For a confirmed</w:t>
      </w:r>
      <w:r w:rsidRPr="0080533A">
        <w:rPr>
          <w:rFonts w:ascii="TimesNewRoman" w:hAnsi="TimesNewRoman" w:cs="Courier New"/>
          <w:b/>
          <w:bCs/>
          <w:sz w:val="24"/>
          <w:szCs w:val="24"/>
        </w:rPr>
        <w:t xml:space="preserve"> </w:t>
      </w:r>
    </w:p>
    <w:p w14:paraId="458C5AC4" w14:textId="77777777" w:rsidR="0080533A" w:rsidRDefault="006D180E" w:rsidP="006D180E">
      <w:pPr>
        <w:pStyle w:val="PlainText"/>
        <w:keepNext/>
        <w:keepLines/>
        <w:tabs>
          <w:tab w:val="left" w:pos="660"/>
          <w:tab w:val="left" w:pos="1840"/>
          <w:tab w:val="left" w:pos="2940"/>
          <w:tab w:val="left" w:pos="3140"/>
        </w:tabs>
        <w:ind w:left="1843" w:hanging="1843"/>
        <w:rPr>
          <w:rFonts w:ascii="TimesNewRoman" w:hAnsi="TimesNewRoman" w:cs="Courier New"/>
          <w:b/>
          <w:bCs/>
          <w:sz w:val="24"/>
          <w:szCs w:val="24"/>
          <w:highlight w:val="yellow"/>
        </w:rPr>
      </w:pPr>
      <w:r w:rsidRPr="0080533A">
        <w:rPr>
          <w:rFonts w:ascii="TimesNewRoman" w:hAnsi="TimesNewRoman" w:cs="Courier New"/>
          <w:b/>
          <w:bCs/>
          <w:sz w:val="24"/>
          <w:szCs w:val="24"/>
        </w:rPr>
        <w:t xml:space="preserve">           </w:t>
      </w:r>
      <w:r w:rsidRPr="0080533A">
        <w:rPr>
          <w:rFonts w:ascii="TimesNewRoman" w:hAnsi="TimesNewRoman" w:cs="Courier New"/>
          <w:b/>
          <w:bCs/>
          <w:sz w:val="24"/>
          <w:szCs w:val="24"/>
          <w:highlight w:val="yellow"/>
        </w:rPr>
        <w:t xml:space="preserve">disbursement schedule where an upward adjustment of prior-year unpaid delivered </w:t>
      </w:r>
    </w:p>
    <w:p w14:paraId="6856EB37" w14:textId="0A5496B6" w:rsidR="006D180E" w:rsidRPr="0080533A" w:rsidRDefault="0080533A" w:rsidP="006D180E">
      <w:pPr>
        <w:pStyle w:val="PlainText"/>
        <w:keepNext/>
        <w:keepLines/>
        <w:tabs>
          <w:tab w:val="left" w:pos="660"/>
          <w:tab w:val="left" w:pos="1840"/>
          <w:tab w:val="left" w:pos="2940"/>
          <w:tab w:val="left" w:pos="3140"/>
        </w:tabs>
        <w:ind w:left="1843" w:hanging="1843"/>
        <w:rPr>
          <w:rFonts w:ascii="TimesNewRoman" w:hAnsi="TimesNewRoman" w:cs="Courier New"/>
          <w:b/>
          <w:bCs/>
          <w:sz w:val="24"/>
          <w:szCs w:val="24"/>
        </w:rPr>
      </w:pPr>
      <w:r w:rsidRPr="0080533A">
        <w:rPr>
          <w:rFonts w:ascii="TimesNewRoman" w:hAnsi="TimesNewRoman" w:cs="Courier New"/>
          <w:b/>
          <w:bCs/>
          <w:sz w:val="24"/>
          <w:szCs w:val="24"/>
        </w:rPr>
        <w:t xml:space="preserve">           </w:t>
      </w:r>
      <w:r w:rsidR="006D180E" w:rsidRPr="0080533A">
        <w:rPr>
          <w:rFonts w:ascii="TimesNewRoman" w:hAnsi="TimesNewRoman" w:cs="Courier New"/>
          <w:b/>
          <w:bCs/>
          <w:sz w:val="24"/>
          <w:szCs w:val="24"/>
          <w:highlight w:val="yellow"/>
        </w:rPr>
        <w:t>orders</w:t>
      </w:r>
      <w:r w:rsidRPr="0080533A">
        <w:rPr>
          <w:rFonts w:ascii="TimesNewRoman" w:hAnsi="TimesNewRoman" w:cs="Courier New"/>
          <w:b/>
          <w:bCs/>
          <w:sz w:val="24"/>
          <w:szCs w:val="24"/>
          <w:highlight w:val="yellow"/>
        </w:rPr>
        <w:t xml:space="preserve"> </w:t>
      </w:r>
      <w:proofErr w:type="gramStart"/>
      <w:r w:rsidRPr="0080533A">
        <w:rPr>
          <w:rFonts w:ascii="TimesNewRoman" w:hAnsi="TimesNewRoman" w:cs="Courier New"/>
          <w:b/>
          <w:bCs/>
          <w:sz w:val="24"/>
          <w:szCs w:val="24"/>
          <w:highlight w:val="yellow"/>
        </w:rPr>
        <w:t>w</w:t>
      </w:r>
      <w:r w:rsidR="006D180E" w:rsidRPr="0080533A">
        <w:rPr>
          <w:rFonts w:ascii="TimesNewRoman" w:hAnsi="TimesNewRoman" w:cs="Courier New"/>
          <w:b/>
          <w:bCs/>
          <w:sz w:val="24"/>
          <w:szCs w:val="24"/>
          <w:highlight w:val="yellow"/>
        </w:rPr>
        <w:t>as</w:t>
      </w:r>
      <w:proofErr w:type="gramEnd"/>
      <w:r w:rsidR="006D180E" w:rsidRPr="0080533A">
        <w:rPr>
          <w:rFonts w:ascii="TimesNewRoman" w:hAnsi="TimesNewRoman" w:cs="Courier New"/>
          <w:b/>
          <w:bCs/>
          <w:sz w:val="24"/>
          <w:szCs w:val="24"/>
          <w:highlight w:val="yellow"/>
        </w:rPr>
        <w:t xml:space="preserve"> previously accrued, see USSGL TC B</w:t>
      </w:r>
      <w:r w:rsidR="00372C1C" w:rsidRPr="0080533A">
        <w:rPr>
          <w:rFonts w:ascii="TimesNewRoman" w:hAnsi="TimesNewRoman" w:cs="Courier New"/>
          <w:b/>
          <w:bCs/>
          <w:sz w:val="24"/>
          <w:szCs w:val="24"/>
          <w:highlight w:val="yellow"/>
        </w:rPr>
        <w:t>115.</w:t>
      </w:r>
    </w:p>
    <w:p w14:paraId="50821F44" w14:textId="77777777" w:rsidR="006D180E" w:rsidRPr="006D180E" w:rsidRDefault="006D180E" w:rsidP="006D180E">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6D180E">
        <w:rPr>
          <w:rFonts w:ascii="TimesNewRoman" w:hAnsi="TimesNewRoman" w:cs="Courier New"/>
          <w:b/>
          <w:sz w:val="24"/>
          <w:szCs w:val="24"/>
        </w:rPr>
        <w:tab/>
        <w:t>Budgetary Entry</w:t>
      </w:r>
    </w:p>
    <w:p w14:paraId="2AF658B5" w14:textId="380FD24E"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490100</w:t>
      </w:r>
      <w:r w:rsidR="0080533A">
        <w:rPr>
          <w:rFonts w:ascii="TimesNewRoman" w:hAnsi="TimesNewRoman" w:cs="Courier New"/>
          <w:sz w:val="24"/>
          <w:szCs w:val="24"/>
        </w:rPr>
        <w:t xml:space="preserve"> </w:t>
      </w:r>
      <w:r w:rsidRPr="006D180E">
        <w:rPr>
          <w:rFonts w:ascii="TimesNewRoman" w:hAnsi="TimesNewRoman" w:cs="Courier New"/>
          <w:sz w:val="24"/>
          <w:szCs w:val="24"/>
        </w:rPr>
        <w:t>Delivered Orders - Obligations, Unpaid</w:t>
      </w:r>
    </w:p>
    <w:p w14:paraId="47B5EBE6" w14:textId="7E46E01C" w:rsidR="006D180E" w:rsidRPr="006D180E" w:rsidRDefault="006D180E" w:rsidP="006D180E">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D180E">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6D180E">
        <w:rPr>
          <w:rFonts w:ascii="TimesNewRoman" w:hAnsi="TimesNewRoman" w:cs="Courier New"/>
          <w:sz w:val="24"/>
          <w:szCs w:val="24"/>
        </w:rPr>
        <w:t>490200</w:t>
      </w:r>
      <w:r w:rsidR="0080533A">
        <w:rPr>
          <w:rFonts w:ascii="TimesNewRoman" w:hAnsi="TimesNewRoman" w:cs="Courier New"/>
          <w:sz w:val="24"/>
          <w:szCs w:val="24"/>
        </w:rPr>
        <w:t xml:space="preserve"> D</w:t>
      </w:r>
      <w:r w:rsidRPr="006D180E">
        <w:rPr>
          <w:rFonts w:ascii="TimesNewRoman" w:hAnsi="TimesNewRoman" w:cs="Courier New"/>
          <w:sz w:val="24"/>
          <w:szCs w:val="24"/>
        </w:rPr>
        <w:t>elivered Orders - Obligations, Paid</w:t>
      </w:r>
    </w:p>
    <w:p w14:paraId="2927AFB9" w14:textId="77777777" w:rsidR="006D180E" w:rsidRPr="006D180E" w:rsidRDefault="006D180E" w:rsidP="006D180E">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6D180E">
        <w:rPr>
          <w:rFonts w:ascii="TimesNewRoman" w:hAnsi="TimesNewRoman" w:cs="Courier New"/>
          <w:b/>
          <w:sz w:val="24"/>
          <w:szCs w:val="24"/>
        </w:rPr>
        <w:tab/>
        <w:t>Proprietary Entry</w:t>
      </w:r>
    </w:p>
    <w:p w14:paraId="728D0586" w14:textId="6D63C2A9"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211000</w:t>
      </w:r>
      <w:r w:rsidR="0080533A">
        <w:rPr>
          <w:rFonts w:ascii="TimesNewRoman" w:hAnsi="TimesNewRoman" w:cs="Courier New"/>
          <w:sz w:val="24"/>
          <w:szCs w:val="24"/>
        </w:rPr>
        <w:t xml:space="preserve"> </w:t>
      </w:r>
      <w:r w:rsidRPr="006D180E">
        <w:rPr>
          <w:rFonts w:ascii="TimesNewRoman" w:hAnsi="TimesNewRoman" w:cs="Courier New"/>
          <w:sz w:val="24"/>
          <w:szCs w:val="24"/>
        </w:rPr>
        <w:t>Accounts Payable</w:t>
      </w:r>
    </w:p>
    <w:p w14:paraId="2719E429" w14:textId="00DCC1AB"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211200</w:t>
      </w:r>
      <w:r w:rsidR="0080533A">
        <w:rPr>
          <w:rFonts w:ascii="TimesNewRoman" w:hAnsi="TimesNewRoman" w:cs="Courier New"/>
          <w:sz w:val="24"/>
          <w:szCs w:val="24"/>
        </w:rPr>
        <w:t xml:space="preserve"> </w:t>
      </w:r>
      <w:r w:rsidRPr="006D180E">
        <w:rPr>
          <w:rFonts w:ascii="TimesNewRoman" w:hAnsi="TimesNewRoman" w:cs="Courier New"/>
          <w:sz w:val="24"/>
          <w:szCs w:val="24"/>
        </w:rPr>
        <w:t>Accounts Payable for Federal Government Sponsored Enterprise</w:t>
      </w:r>
    </w:p>
    <w:p w14:paraId="2752C3C0" w14:textId="3CD58E38"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212000</w:t>
      </w:r>
      <w:r w:rsidR="0080533A">
        <w:rPr>
          <w:rFonts w:ascii="TimesNewRoman" w:hAnsi="TimesNewRoman" w:cs="Courier New"/>
          <w:sz w:val="24"/>
          <w:szCs w:val="24"/>
        </w:rPr>
        <w:t xml:space="preserve"> </w:t>
      </w:r>
      <w:r w:rsidRPr="006D180E">
        <w:rPr>
          <w:rFonts w:ascii="TimesNewRoman" w:hAnsi="TimesNewRoman" w:cs="Courier New"/>
          <w:sz w:val="24"/>
          <w:szCs w:val="24"/>
        </w:rPr>
        <w:t>Disbursements in Transit</w:t>
      </w:r>
    </w:p>
    <w:p w14:paraId="2D2C61D6" w14:textId="46AFEFD5"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213000</w:t>
      </w:r>
      <w:r w:rsidR="0080533A">
        <w:rPr>
          <w:rFonts w:ascii="TimesNewRoman" w:hAnsi="TimesNewRoman" w:cs="Courier New"/>
          <w:sz w:val="24"/>
          <w:szCs w:val="24"/>
        </w:rPr>
        <w:t xml:space="preserve"> </w:t>
      </w:r>
      <w:r w:rsidRPr="006D180E">
        <w:rPr>
          <w:rFonts w:ascii="TimesNewRoman" w:hAnsi="TimesNewRoman" w:cs="Courier New"/>
          <w:sz w:val="24"/>
          <w:szCs w:val="24"/>
        </w:rPr>
        <w:t>Contract Holdbacks</w:t>
      </w:r>
    </w:p>
    <w:p w14:paraId="1AB2145A" w14:textId="54BC278C"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216000</w:t>
      </w:r>
      <w:r w:rsidR="0080533A">
        <w:rPr>
          <w:rFonts w:ascii="TimesNewRoman" w:hAnsi="TimesNewRoman" w:cs="Courier New"/>
          <w:sz w:val="24"/>
          <w:szCs w:val="24"/>
        </w:rPr>
        <w:t xml:space="preserve"> </w:t>
      </w:r>
      <w:r w:rsidRPr="006D180E">
        <w:rPr>
          <w:rFonts w:ascii="TimesNewRoman" w:hAnsi="TimesNewRoman" w:cs="Courier New"/>
          <w:sz w:val="24"/>
          <w:szCs w:val="24"/>
        </w:rPr>
        <w:t>Entitlement Benefits Due and Payable</w:t>
      </w:r>
    </w:p>
    <w:p w14:paraId="3CC390B8" w14:textId="08FB9ED6"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219000</w:t>
      </w:r>
      <w:r w:rsidR="0080533A">
        <w:rPr>
          <w:rFonts w:ascii="TimesNewRoman" w:hAnsi="TimesNewRoman" w:cs="Courier New"/>
          <w:sz w:val="24"/>
          <w:szCs w:val="24"/>
        </w:rPr>
        <w:t xml:space="preserve"> </w:t>
      </w:r>
      <w:r w:rsidRPr="006D180E">
        <w:rPr>
          <w:rFonts w:ascii="TimesNewRoman" w:hAnsi="TimesNewRoman" w:cs="Courier New"/>
          <w:sz w:val="24"/>
          <w:szCs w:val="24"/>
        </w:rPr>
        <w:t>Other Liabilities With Related Budgetary Obligations</w:t>
      </w:r>
    </w:p>
    <w:p w14:paraId="3593BC62" w14:textId="530B122B"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220000</w:t>
      </w:r>
      <w:r w:rsidR="0080533A">
        <w:rPr>
          <w:rFonts w:ascii="TimesNewRoman" w:hAnsi="TimesNewRoman" w:cs="Courier New"/>
          <w:sz w:val="24"/>
          <w:szCs w:val="24"/>
        </w:rPr>
        <w:t xml:space="preserve"> </w:t>
      </w:r>
      <w:r w:rsidRPr="006D180E">
        <w:rPr>
          <w:rFonts w:ascii="TimesNewRoman" w:hAnsi="TimesNewRoman" w:cs="Courier New"/>
          <w:sz w:val="24"/>
          <w:szCs w:val="24"/>
        </w:rPr>
        <w:t>Liability for Unpaid Insurance Claims</w:t>
      </w:r>
    </w:p>
    <w:p w14:paraId="7FAED7C3" w14:textId="1FD5B828"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221000</w:t>
      </w:r>
      <w:r w:rsidR="0080533A">
        <w:rPr>
          <w:rFonts w:ascii="TimesNewRoman" w:hAnsi="TimesNewRoman" w:cs="Courier New"/>
          <w:sz w:val="24"/>
          <w:szCs w:val="24"/>
        </w:rPr>
        <w:t xml:space="preserve"> </w:t>
      </w:r>
      <w:r w:rsidRPr="006D180E">
        <w:rPr>
          <w:rFonts w:ascii="TimesNewRoman" w:hAnsi="TimesNewRoman" w:cs="Courier New"/>
          <w:sz w:val="24"/>
          <w:szCs w:val="24"/>
        </w:rPr>
        <w:t>Accrued Funded Payroll and Leave</w:t>
      </w:r>
    </w:p>
    <w:p w14:paraId="71983DB6" w14:textId="4A759788"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221100</w:t>
      </w:r>
      <w:r w:rsidR="0080533A">
        <w:rPr>
          <w:rFonts w:ascii="TimesNewRoman" w:hAnsi="TimesNewRoman" w:cs="Courier New"/>
          <w:sz w:val="24"/>
          <w:szCs w:val="24"/>
        </w:rPr>
        <w:t xml:space="preserve"> </w:t>
      </w:r>
      <w:r w:rsidRPr="006D180E">
        <w:rPr>
          <w:rFonts w:ascii="TimesNewRoman" w:hAnsi="TimesNewRoman" w:cs="Courier New"/>
          <w:sz w:val="24"/>
          <w:szCs w:val="24"/>
        </w:rPr>
        <w:t>Withholdings Payable</w:t>
      </w:r>
    </w:p>
    <w:p w14:paraId="78846247" w14:textId="54F87DB6"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221300</w:t>
      </w:r>
      <w:r w:rsidR="0080533A">
        <w:rPr>
          <w:rFonts w:ascii="TimesNewRoman" w:hAnsi="TimesNewRoman" w:cs="Courier New"/>
          <w:sz w:val="24"/>
          <w:szCs w:val="24"/>
        </w:rPr>
        <w:t xml:space="preserve"> </w:t>
      </w:r>
      <w:r w:rsidRPr="006D180E">
        <w:rPr>
          <w:rFonts w:ascii="TimesNewRoman" w:hAnsi="TimesNewRoman" w:cs="Courier New"/>
          <w:sz w:val="24"/>
          <w:szCs w:val="24"/>
        </w:rPr>
        <w:t>Employer Contributions and Payroll Taxes Payable</w:t>
      </w:r>
    </w:p>
    <w:p w14:paraId="09BB450B" w14:textId="5F59C74A"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221500</w:t>
      </w:r>
      <w:r w:rsidR="0080533A">
        <w:rPr>
          <w:rFonts w:ascii="TimesNewRoman" w:hAnsi="TimesNewRoman" w:cs="Courier New"/>
          <w:sz w:val="24"/>
          <w:szCs w:val="24"/>
        </w:rPr>
        <w:t xml:space="preserve"> </w:t>
      </w:r>
      <w:r w:rsidRPr="006D180E">
        <w:rPr>
          <w:rFonts w:ascii="TimesNewRoman" w:hAnsi="TimesNewRoman" w:cs="Courier New"/>
          <w:sz w:val="24"/>
          <w:szCs w:val="24"/>
        </w:rPr>
        <w:t>Other Post Employment Benefits Due and Payable</w:t>
      </w:r>
    </w:p>
    <w:p w14:paraId="70546539" w14:textId="22699146" w:rsidR="006D180E" w:rsidRPr="006D180E" w:rsidRDefault="006D180E" w:rsidP="006D180E">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D180E">
        <w:rPr>
          <w:rFonts w:ascii="TimesNewRoman" w:hAnsi="TimesNewRoman" w:cs="Courier New"/>
          <w:sz w:val="24"/>
          <w:szCs w:val="24"/>
        </w:rPr>
        <w:tab/>
        <w:t>Debit</w:t>
      </w:r>
      <w:r w:rsidR="0080533A">
        <w:rPr>
          <w:rFonts w:ascii="TimesNewRoman" w:hAnsi="TimesNewRoman" w:cs="Courier New"/>
          <w:sz w:val="24"/>
          <w:szCs w:val="24"/>
        </w:rPr>
        <w:t xml:space="preserve"> </w:t>
      </w:r>
      <w:r w:rsidRPr="006D180E">
        <w:rPr>
          <w:rFonts w:ascii="TimesNewRoman" w:hAnsi="TimesNewRoman" w:cs="Courier New"/>
          <w:sz w:val="24"/>
          <w:szCs w:val="24"/>
        </w:rPr>
        <w:t>294000</w:t>
      </w:r>
      <w:r w:rsidR="0080533A">
        <w:rPr>
          <w:rFonts w:ascii="TimesNewRoman" w:hAnsi="TimesNewRoman" w:cs="Courier New"/>
          <w:sz w:val="24"/>
          <w:szCs w:val="24"/>
        </w:rPr>
        <w:t xml:space="preserve"> </w:t>
      </w:r>
      <w:r w:rsidRPr="006D180E">
        <w:rPr>
          <w:rFonts w:ascii="TimesNewRoman" w:hAnsi="TimesNewRoman" w:cs="Courier New"/>
          <w:sz w:val="24"/>
          <w:szCs w:val="24"/>
        </w:rPr>
        <w:t>Capital Lease Liability</w:t>
      </w:r>
    </w:p>
    <w:p w14:paraId="70BC3EAE" w14:textId="43E3A999" w:rsidR="006D180E" w:rsidRPr="006D180E" w:rsidRDefault="006D180E" w:rsidP="006D180E">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6D180E">
        <w:rPr>
          <w:rFonts w:ascii="TimesNewRoman" w:hAnsi="TimesNewRoman" w:cs="Courier New"/>
          <w:sz w:val="24"/>
          <w:szCs w:val="24"/>
        </w:rPr>
        <w:tab/>
        <w:t xml:space="preserve">   Credit</w:t>
      </w:r>
      <w:r w:rsidR="0080533A">
        <w:rPr>
          <w:rFonts w:ascii="TimesNewRoman" w:hAnsi="TimesNewRoman" w:cs="Courier New"/>
          <w:sz w:val="24"/>
          <w:szCs w:val="24"/>
        </w:rPr>
        <w:t xml:space="preserve"> 1</w:t>
      </w:r>
      <w:r w:rsidRPr="006D180E">
        <w:rPr>
          <w:rFonts w:ascii="TimesNewRoman" w:hAnsi="TimesNewRoman" w:cs="Courier New"/>
          <w:sz w:val="24"/>
          <w:szCs w:val="24"/>
        </w:rPr>
        <w:t>01000</w:t>
      </w:r>
      <w:r w:rsidR="0080533A">
        <w:rPr>
          <w:rFonts w:ascii="TimesNewRoman" w:hAnsi="TimesNewRoman" w:cs="Courier New"/>
          <w:sz w:val="24"/>
          <w:szCs w:val="24"/>
        </w:rPr>
        <w:t xml:space="preserve"> </w:t>
      </w:r>
      <w:r w:rsidRPr="006D180E">
        <w:rPr>
          <w:rFonts w:ascii="TimesNewRoman" w:hAnsi="TimesNewRoman" w:cs="Courier New"/>
          <w:sz w:val="24"/>
          <w:szCs w:val="24"/>
        </w:rPr>
        <w:t>Fund Balance With Treasury</w:t>
      </w:r>
    </w:p>
    <w:p w14:paraId="20EBC12B" w14:textId="77777777" w:rsidR="006D180E" w:rsidRPr="006D180E" w:rsidRDefault="006D180E" w:rsidP="006D180E">
      <w:pPr>
        <w:spacing w:after="0" w:line="240" w:lineRule="auto"/>
        <w:rPr>
          <w:rFonts w:ascii="Times New Roman" w:hAnsi="Times New Roman" w:cs="Times New Roman"/>
          <w:sz w:val="24"/>
          <w:szCs w:val="24"/>
        </w:rPr>
      </w:pPr>
    </w:p>
    <w:p w14:paraId="183507F2" w14:textId="77777777" w:rsidR="00CF5EE3" w:rsidRDefault="00CF5EE3" w:rsidP="00372C1C">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b/>
          <w:bCs/>
          <w:sz w:val="24"/>
          <w:szCs w:val="24"/>
        </w:rPr>
        <w:tab/>
      </w:r>
      <w:r w:rsidR="00372C1C">
        <w:rPr>
          <w:rFonts w:ascii="TimesNewRoman" w:hAnsi="TimesNewRoman" w:cs="Courier New"/>
          <w:b/>
          <w:bCs/>
          <w:sz w:val="24"/>
          <w:szCs w:val="24"/>
        </w:rPr>
        <w:t xml:space="preserve">Justification: </w:t>
      </w:r>
      <w:r w:rsidR="00372C1C">
        <w:rPr>
          <w:rFonts w:ascii="TimesNewRoman" w:hAnsi="TimesNewRoman" w:cs="Courier New"/>
          <w:sz w:val="24"/>
          <w:szCs w:val="24"/>
        </w:rPr>
        <w:t xml:space="preserve">Modify TC so that entities realize they need to post TC B115 instead of </w:t>
      </w:r>
    </w:p>
    <w:p w14:paraId="5603B87C" w14:textId="63473713" w:rsidR="00372C1C" w:rsidRPr="00372C1C" w:rsidRDefault="00CF5EE3" w:rsidP="00372C1C">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b/>
          <w:bCs/>
          <w:sz w:val="24"/>
          <w:szCs w:val="24"/>
        </w:rPr>
        <w:t xml:space="preserve">           </w:t>
      </w:r>
      <w:r w:rsidR="00372C1C">
        <w:rPr>
          <w:rFonts w:ascii="TimesNewRoman" w:hAnsi="TimesNewRoman" w:cs="Courier New"/>
          <w:sz w:val="24"/>
          <w:szCs w:val="24"/>
        </w:rPr>
        <w:t>B110 if they have an upward adjustment of a prior-year unpaid delivered order.</w:t>
      </w:r>
    </w:p>
    <w:p w14:paraId="34C6D19D" w14:textId="02B3B187" w:rsidR="00C033DB" w:rsidRDefault="00C033DB">
      <w:pPr>
        <w:rPr>
          <w:rFonts w:ascii="Times New Roman" w:hAnsi="Times New Roman" w:cs="Times New Roman"/>
          <w:sz w:val="24"/>
          <w:szCs w:val="24"/>
        </w:rPr>
      </w:pPr>
    </w:p>
    <w:p w14:paraId="2D999BCC" w14:textId="17B24C9B" w:rsidR="00CF5EE3" w:rsidRDefault="00CF5EE3" w:rsidP="00CF5EE3">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E318CDC" w14:textId="77777777" w:rsidR="005D643F" w:rsidRDefault="005D643F" w:rsidP="00CF5EE3">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589BB696" w14:textId="77777777" w:rsidR="00CF5EE3" w:rsidRDefault="00CF5EE3" w:rsidP="00CF5EE3">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86B799B" w14:textId="6FCAF812" w:rsidR="00CF5EE3" w:rsidRDefault="00CF5EE3" w:rsidP="00CF5EE3">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CF5EE3">
        <w:rPr>
          <w:rFonts w:ascii="TimesNewRoman" w:hAnsi="TimesNewRoman" w:cs="Courier New"/>
          <w:b/>
          <w:sz w:val="24"/>
          <w:szCs w:val="24"/>
        </w:rPr>
        <w:t>E408</w:t>
      </w:r>
      <w:r w:rsidRPr="00CF5EE3">
        <w:rPr>
          <w:rFonts w:ascii="TimesNewRoman" w:hAnsi="TimesNewRoman" w:cs="Courier New"/>
          <w:sz w:val="24"/>
          <w:szCs w:val="24"/>
        </w:rPr>
        <w:tab/>
        <w:t>To record cost of goods sold.</w:t>
      </w:r>
    </w:p>
    <w:p w14:paraId="5493CC2E" w14:textId="77777777" w:rsidR="00CF5EE3" w:rsidRPr="00CF5EE3" w:rsidRDefault="00CF5EE3" w:rsidP="00CF5EE3">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6E24FF2E" w14:textId="405A13DA" w:rsidR="00CF5EE3" w:rsidRDefault="00CF5EE3" w:rsidP="00CF5EE3">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sidRPr="00CF5EE3">
        <w:rPr>
          <w:rFonts w:ascii="TimesNewRoman" w:hAnsi="TimesNewRoman" w:cs="Courier New"/>
          <w:b/>
          <w:sz w:val="24"/>
          <w:szCs w:val="24"/>
        </w:rPr>
        <w:tab/>
        <w:t>Comment:</w:t>
      </w:r>
      <w:r w:rsidRPr="00CF5EE3">
        <w:rPr>
          <w:rFonts w:ascii="TimesNewRoman" w:hAnsi="TimesNewRoman" w:cs="Courier New"/>
          <w:sz w:val="24"/>
          <w:szCs w:val="24"/>
        </w:rPr>
        <w:tab/>
        <w:t>To record sales proceeds, see USSGL TCs-</w:t>
      </w:r>
      <w:r w:rsidRPr="0080533A">
        <w:rPr>
          <w:rFonts w:ascii="TimesNewRoman" w:hAnsi="TimesNewRoman" w:cs="Courier New"/>
          <w:b/>
          <w:bCs/>
          <w:sz w:val="24"/>
          <w:szCs w:val="24"/>
          <w:highlight w:val="yellow"/>
        </w:rPr>
        <w:t>A710</w:t>
      </w:r>
      <w:r>
        <w:rPr>
          <w:rFonts w:ascii="TimesNewRoman" w:hAnsi="TimesNewRoman" w:cs="Courier New"/>
          <w:sz w:val="24"/>
          <w:szCs w:val="24"/>
        </w:rPr>
        <w:t xml:space="preserve">, </w:t>
      </w:r>
      <w:r w:rsidRPr="00CF5EE3">
        <w:rPr>
          <w:rFonts w:ascii="TimesNewRoman" w:hAnsi="TimesNewRoman" w:cs="Courier New"/>
          <w:sz w:val="24"/>
          <w:szCs w:val="24"/>
        </w:rPr>
        <w:t>A714 and C186.</w:t>
      </w:r>
    </w:p>
    <w:p w14:paraId="19EC9C1A" w14:textId="77777777" w:rsidR="00CF5EE3" w:rsidRPr="00CF5EE3" w:rsidRDefault="00CF5EE3" w:rsidP="00CF5EE3">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p>
    <w:p w14:paraId="55F5D523" w14:textId="77777777" w:rsidR="00CF5EE3" w:rsidRDefault="00CF5EE3" w:rsidP="00CF5EE3">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sidRPr="00CF5EE3">
        <w:rPr>
          <w:rFonts w:ascii="TimesNewRoman" w:hAnsi="TimesNewRoman" w:cs="Courier New"/>
          <w:b/>
          <w:sz w:val="24"/>
          <w:szCs w:val="24"/>
        </w:rPr>
        <w:tab/>
        <w:t>Reference:</w:t>
      </w:r>
      <w:r w:rsidRPr="00CF5EE3">
        <w:rPr>
          <w:rFonts w:ascii="TimesNewRoman" w:hAnsi="TimesNewRoman" w:cs="Courier New"/>
          <w:sz w:val="24"/>
          <w:szCs w:val="24"/>
        </w:rPr>
        <w:tab/>
        <w:t xml:space="preserve">USSGL implementation guidance; FASAB SFFAS No. 3, "Accounting for </w:t>
      </w:r>
    </w:p>
    <w:p w14:paraId="1C5E79AE" w14:textId="252D5F26" w:rsidR="00CF5EE3" w:rsidRDefault="00CF5EE3" w:rsidP="00CF5EE3">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b/>
          <w:sz w:val="24"/>
          <w:szCs w:val="24"/>
        </w:rPr>
        <w:t xml:space="preserve">           </w:t>
      </w:r>
      <w:r w:rsidRPr="00CF5EE3">
        <w:rPr>
          <w:rFonts w:ascii="TimesNewRoman" w:hAnsi="TimesNewRoman" w:cs="Courier New"/>
          <w:sz w:val="24"/>
          <w:szCs w:val="24"/>
        </w:rPr>
        <w:t>Inventory and Related Property"</w:t>
      </w:r>
    </w:p>
    <w:p w14:paraId="58A7F624" w14:textId="77777777" w:rsidR="00CF5EE3" w:rsidRPr="00CF5EE3" w:rsidRDefault="00CF5EE3" w:rsidP="00CF5EE3">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p>
    <w:p w14:paraId="6F6EC653" w14:textId="77777777" w:rsidR="00CF5EE3" w:rsidRPr="00CF5EE3" w:rsidRDefault="00CF5EE3" w:rsidP="00CF5EE3">
      <w:pPr>
        <w:pStyle w:val="PlainText"/>
        <w:keepNext/>
        <w:keepLines/>
        <w:tabs>
          <w:tab w:val="left" w:pos="660"/>
          <w:tab w:val="left" w:pos="1840"/>
          <w:tab w:val="left" w:pos="2940"/>
          <w:tab w:val="left" w:pos="3140"/>
        </w:tabs>
        <w:rPr>
          <w:rFonts w:ascii="TimesNewRoman" w:hAnsi="TimesNewRoman" w:cs="Courier New"/>
          <w:b/>
          <w:sz w:val="24"/>
          <w:szCs w:val="24"/>
        </w:rPr>
      </w:pPr>
      <w:r w:rsidRPr="00CF5EE3">
        <w:rPr>
          <w:rFonts w:ascii="TimesNewRoman" w:hAnsi="TimesNewRoman" w:cs="Courier New"/>
          <w:b/>
          <w:sz w:val="24"/>
          <w:szCs w:val="24"/>
        </w:rPr>
        <w:tab/>
        <w:t>Budgetary Entry</w:t>
      </w:r>
    </w:p>
    <w:p w14:paraId="07BB4E40" w14:textId="77777777" w:rsidR="00CF5EE3" w:rsidRPr="00CF5EE3" w:rsidRDefault="00CF5EE3" w:rsidP="00CF5EE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CF5EE3">
        <w:rPr>
          <w:rFonts w:ascii="TimesNewRoman" w:hAnsi="TimesNewRoman" w:cs="Courier New"/>
          <w:sz w:val="24"/>
          <w:szCs w:val="24"/>
        </w:rPr>
        <w:tab/>
        <w:t>None</w:t>
      </w:r>
    </w:p>
    <w:p w14:paraId="37B59689" w14:textId="77777777" w:rsidR="00CF5EE3" w:rsidRPr="00CF5EE3" w:rsidRDefault="00CF5EE3" w:rsidP="00CF5EE3">
      <w:pPr>
        <w:pStyle w:val="PlainText"/>
        <w:keepNext/>
        <w:keepLines/>
        <w:tabs>
          <w:tab w:val="left" w:pos="660"/>
          <w:tab w:val="left" w:pos="1840"/>
          <w:tab w:val="left" w:pos="2940"/>
          <w:tab w:val="left" w:pos="3140"/>
        </w:tabs>
        <w:rPr>
          <w:rFonts w:ascii="TimesNewRoman" w:hAnsi="TimesNewRoman" w:cs="Courier New"/>
          <w:b/>
          <w:sz w:val="24"/>
          <w:szCs w:val="24"/>
        </w:rPr>
      </w:pPr>
      <w:r w:rsidRPr="00CF5EE3">
        <w:rPr>
          <w:rFonts w:ascii="TimesNewRoman" w:hAnsi="TimesNewRoman" w:cs="Courier New"/>
          <w:b/>
          <w:sz w:val="24"/>
          <w:szCs w:val="24"/>
        </w:rPr>
        <w:tab/>
        <w:t>Proprietary Entry</w:t>
      </w:r>
    </w:p>
    <w:p w14:paraId="4C5CE2D4" w14:textId="15B46239" w:rsidR="00CF5EE3" w:rsidRPr="00CF5EE3" w:rsidRDefault="00CF5EE3" w:rsidP="00CF5EE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CF5EE3">
        <w:rPr>
          <w:rFonts w:ascii="TimesNewRoman" w:hAnsi="TimesNewRoman" w:cs="Courier New"/>
          <w:sz w:val="24"/>
          <w:szCs w:val="24"/>
        </w:rPr>
        <w:tab/>
        <w:t>Debit</w:t>
      </w:r>
      <w:r w:rsidR="0080533A">
        <w:rPr>
          <w:rFonts w:ascii="TimesNewRoman" w:hAnsi="TimesNewRoman" w:cs="Courier New"/>
          <w:sz w:val="24"/>
          <w:szCs w:val="24"/>
        </w:rPr>
        <w:t xml:space="preserve"> </w:t>
      </w:r>
      <w:r w:rsidRPr="00CF5EE3">
        <w:rPr>
          <w:rFonts w:ascii="TimesNewRoman" w:hAnsi="TimesNewRoman" w:cs="Courier New"/>
          <w:sz w:val="24"/>
          <w:szCs w:val="24"/>
        </w:rPr>
        <w:t>650000</w:t>
      </w:r>
      <w:r w:rsidR="0080533A">
        <w:rPr>
          <w:rFonts w:ascii="TimesNewRoman" w:hAnsi="TimesNewRoman" w:cs="Courier New"/>
          <w:sz w:val="24"/>
          <w:szCs w:val="24"/>
        </w:rPr>
        <w:t xml:space="preserve"> </w:t>
      </w:r>
      <w:r w:rsidRPr="00CF5EE3">
        <w:rPr>
          <w:rFonts w:ascii="TimesNewRoman" w:hAnsi="TimesNewRoman" w:cs="Courier New"/>
          <w:sz w:val="24"/>
          <w:szCs w:val="24"/>
        </w:rPr>
        <w:t>Cost of Goods Sold</w:t>
      </w:r>
    </w:p>
    <w:p w14:paraId="2276CFC9" w14:textId="72928866" w:rsidR="00CF5EE3" w:rsidRPr="00CF5EE3" w:rsidRDefault="00CF5EE3" w:rsidP="00CF5EE3">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CF5EE3">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CF5EE3">
        <w:rPr>
          <w:rFonts w:ascii="TimesNewRoman" w:hAnsi="TimesNewRoman" w:cs="Courier New"/>
          <w:sz w:val="24"/>
          <w:szCs w:val="24"/>
        </w:rPr>
        <w:t>152100</w:t>
      </w:r>
      <w:r w:rsidR="0080533A">
        <w:rPr>
          <w:rFonts w:ascii="TimesNewRoman" w:hAnsi="TimesNewRoman" w:cs="Courier New"/>
          <w:sz w:val="24"/>
          <w:szCs w:val="24"/>
        </w:rPr>
        <w:t xml:space="preserve"> </w:t>
      </w:r>
      <w:r w:rsidRPr="00CF5EE3">
        <w:rPr>
          <w:rFonts w:ascii="TimesNewRoman" w:hAnsi="TimesNewRoman" w:cs="Courier New"/>
          <w:sz w:val="24"/>
          <w:szCs w:val="24"/>
        </w:rPr>
        <w:t>Inventory Purchased for Resale</w:t>
      </w:r>
    </w:p>
    <w:p w14:paraId="430E13A8" w14:textId="13245A9D" w:rsidR="00CF5EE3" w:rsidRPr="00CF5EE3" w:rsidRDefault="00CF5EE3" w:rsidP="00CF5EE3">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CF5EE3">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CF5EE3">
        <w:rPr>
          <w:rFonts w:ascii="TimesNewRoman" w:hAnsi="TimesNewRoman" w:cs="Courier New"/>
          <w:sz w:val="24"/>
          <w:szCs w:val="24"/>
        </w:rPr>
        <w:t>152700</w:t>
      </w:r>
      <w:r w:rsidR="0080533A">
        <w:rPr>
          <w:rFonts w:ascii="TimesNewRoman" w:hAnsi="TimesNewRoman" w:cs="Courier New"/>
          <w:sz w:val="24"/>
          <w:szCs w:val="24"/>
        </w:rPr>
        <w:t xml:space="preserve"> </w:t>
      </w:r>
      <w:r w:rsidRPr="00CF5EE3">
        <w:rPr>
          <w:rFonts w:ascii="TimesNewRoman" w:hAnsi="TimesNewRoman" w:cs="Courier New"/>
          <w:sz w:val="24"/>
          <w:szCs w:val="24"/>
        </w:rPr>
        <w:t>Inventory - Finished Goods</w:t>
      </w:r>
    </w:p>
    <w:p w14:paraId="0E14F25F" w14:textId="776AFFE7" w:rsidR="00CF5EE3" w:rsidRDefault="00CF5EE3" w:rsidP="00CF5EE3">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CF5EE3">
        <w:rPr>
          <w:rFonts w:ascii="TimesNewRoman" w:hAnsi="TimesNewRoman" w:cs="Courier New"/>
          <w:sz w:val="24"/>
          <w:szCs w:val="24"/>
        </w:rPr>
        <w:tab/>
        <w:t xml:space="preserve">   Credit</w:t>
      </w:r>
      <w:r w:rsidR="0080533A">
        <w:rPr>
          <w:rFonts w:ascii="TimesNewRoman" w:hAnsi="TimesNewRoman" w:cs="Courier New"/>
          <w:sz w:val="24"/>
          <w:szCs w:val="24"/>
        </w:rPr>
        <w:t xml:space="preserve"> </w:t>
      </w:r>
      <w:r w:rsidRPr="00CF5EE3">
        <w:rPr>
          <w:rFonts w:ascii="TimesNewRoman" w:hAnsi="TimesNewRoman" w:cs="Courier New"/>
          <w:sz w:val="24"/>
          <w:szCs w:val="24"/>
        </w:rPr>
        <w:t>156100</w:t>
      </w:r>
      <w:r w:rsidR="0080533A">
        <w:rPr>
          <w:rFonts w:ascii="TimesNewRoman" w:hAnsi="TimesNewRoman" w:cs="Courier New"/>
          <w:sz w:val="24"/>
          <w:szCs w:val="24"/>
        </w:rPr>
        <w:t xml:space="preserve"> </w:t>
      </w:r>
      <w:r w:rsidRPr="00CF5EE3">
        <w:rPr>
          <w:rFonts w:ascii="TimesNewRoman" w:hAnsi="TimesNewRoman" w:cs="Courier New"/>
          <w:sz w:val="24"/>
          <w:szCs w:val="24"/>
        </w:rPr>
        <w:t xml:space="preserve">Commodities Held Under Price Support and Stabilization Support </w:t>
      </w:r>
    </w:p>
    <w:p w14:paraId="5EE83355" w14:textId="4F5F57A6" w:rsidR="005D643F" w:rsidRDefault="005D643F" w:rsidP="00CF5EE3">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Programs</w:t>
      </w:r>
    </w:p>
    <w:p w14:paraId="6FCAAA4D" w14:textId="575D5D28" w:rsidR="00CF5EE3" w:rsidRPr="0080533A" w:rsidRDefault="00CF5EE3" w:rsidP="00CF5EE3">
      <w:pPr>
        <w:pStyle w:val="PlainText"/>
        <w:keepLines/>
        <w:tabs>
          <w:tab w:val="left" w:pos="660"/>
          <w:tab w:val="left" w:pos="1840"/>
          <w:tab w:val="left" w:pos="2940"/>
          <w:tab w:val="left" w:pos="3140"/>
        </w:tabs>
        <w:ind w:left="3140" w:hanging="3140"/>
        <w:rPr>
          <w:rFonts w:ascii="TimesNewRoman" w:hAnsi="TimesNewRoman" w:cs="Courier New"/>
          <w:b/>
          <w:bCs/>
          <w:sz w:val="24"/>
          <w:szCs w:val="24"/>
        </w:rPr>
      </w:pPr>
      <w:r>
        <w:rPr>
          <w:rFonts w:ascii="TimesNewRoman" w:hAnsi="TimesNewRoman" w:cs="Courier New"/>
          <w:sz w:val="24"/>
          <w:szCs w:val="24"/>
        </w:rPr>
        <w:t xml:space="preserve">             </w:t>
      </w:r>
      <w:r w:rsidRPr="0080533A">
        <w:rPr>
          <w:rFonts w:ascii="TimesNewRoman" w:hAnsi="TimesNewRoman" w:cs="Courier New"/>
          <w:b/>
          <w:bCs/>
          <w:sz w:val="24"/>
          <w:szCs w:val="24"/>
        </w:rPr>
        <w:t xml:space="preserve"> </w:t>
      </w:r>
      <w:r w:rsidRPr="0080533A">
        <w:rPr>
          <w:rFonts w:ascii="TimesNewRoman" w:hAnsi="TimesNewRoman" w:cs="Courier New"/>
          <w:b/>
          <w:bCs/>
          <w:sz w:val="24"/>
          <w:szCs w:val="24"/>
          <w:highlight w:val="yellow"/>
        </w:rPr>
        <w:t>Credit 157200 Stockpile Materials Held for Resale</w:t>
      </w:r>
    </w:p>
    <w:p w14:paraId="069F7D36" w14:textId="2F932E8D" w:rsidR="00CF5EE3" w:rsidRDefault="00CF5EE3" w:rsidP="00CF5EE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3C6D97F6" w14:textId="3E18AD4B" w:rsidR="00CF5EE3" w:rsidRPr="00CF5EE3" w:rsidRDefault="00CF5EE3" w:rsidP="00CF5EE3">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b/>
          <w:bCs/>
          <w:sz w:val="24"/>
          <w:szCs w:val="24"/>
        </w:rPr>
        <w:tab/>
        <w:t xml:space="preserve">Justification: </w:t>
      </w:r>
      <w:r>
        <w:rPr>
          <w:rFonts w:ascii="TimesNewRoman" w:hAnsi="TimesNewRoman" w:cs="Courier New"/>
          <w:sz w:val="24"/>
          <w:szCs w:val="24"/>
        </w:rPr>
        <w:t>USSGL account 157200 should be added to TC E408.</w:t>
      </w:r>
    </w:p>
    <w:p w14:paraId="557C46BA" w14:textId="77777777" w:rsidR="00CF5EE3" w:rsidRPr="00CF5EE3" w:rsidRDefault="00CF5EE3" w:rsidP="00CF5EE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42AE426A" w14:textId="3236A318" w:rsidR="007C46F9" w:rsidRPr="00CF5EE3" w:rsidRDefault="007C46F9">
      <w:pPr>
        <w:rPr>
          <w:rFonts w:ascii="Times New Roman" w:hAnsi="Times New Roman" w:cs="Times New Roman"/>
          <w:sz w:val="24"/>
          <w:szCs w:val="24"/>
        </w:rPr>
      </w:pPr>
    </w:p>
    <w:p w14:paraId="751B9E3E" w14:textId="3F929826" w:rsidR="007C46F9" w:rsidRDefault="007C46F9">
      <w:pPr>
        <w:rPr>
          <w:rFonts w:ascii="Times New Roman" w:hAnsi="Times New Roman" w:cs="Times New Roman"/>
          <w:sz w:val="24"/>
          <w:szCs w:val="24"/>
        </w:rPr>
      </w:pPr>
    </w:p>
    <w:p w14:paraId="75E3CBBC" w14:textId="3F0BD4A5" w:rsidR="007C46F9" w:rsidRDefault="007C46F9">
      <w:pPr>
        <w:rPr>
          <w:rFonts w:ascii="Times New Roman" w:hAnsi="Times New Roman" w:cs="Times New Roman"/>
          <w:sz w:val="24"/>
          <w:szCs w:val="24"/>
        </w:rPr>
      </w:pPr>
    </w:p>
    <w:p w14:paraId="43E9A6C4" w14:textId="75AF8B76" w:rsidR="007C46F9" w:rsidRDefault="007C46F9">
      <w:pPr>
        <w:rPr>
          <w:rFonts w:ascii="Times New Roman" w:hAnsi="Times New Roman" w:cs="Times New Roman"/>
          <w:sz w:val="24"/>
          <w:szCs w:val="24"/>
        </w:rPr>
      </w:pPr>
    </w:p>
    <w:p w14:paraId="6A861B09" w14:textId="35C81B23" w:rsidR="007C46F9" w:rsidRDefault="007C46F9">
      <w:pPr>
        <w:rPr>
          <w:rFonts w:ascii="Times New Roman" w:hAnsi="Times New Roman" w:cs="Times New Roman"/>
          <w:sz w:val="24"/>
          <w:szCs w:val="24"/>
        </w:rPr>
      </w:pPr>
    </w:p>
    <w:p w14:paraId="58C5D2A6" w14:textId="382F0857" w:rsidR="007C46F9" w:rsidRDefault="007C46F9">
      <w:pPr>
        <w:rPr>
          <w:rFonts w:ascii="Times New Roman" w:hAnsi="Times New Roman" w:cs="Times New Roman"/>
          <w:sz w:val="24"/>
          <w:szCs w:val="24"/>
        </w:rPr>
      </w:pPr>
    </w:p>
    <w:p w14:paraId="7F5FC9DE" w14:textId="18D048CE" w:rsidR="007C46F9" w:rsidRDefault="007C46F9">
      <w:pPr>
        <w:rPr>
          <w:rFonts w:ascii="Times New Roman" w:hAnsi="Times New Roman" w:cs="Times New Roman"/>
          <w:sz w:val="24"/>
          <w:szCs w:val="24"/>
        </w:rPr>
      </w:pPr>
    </w:p>
    <w:p w14:paraId="0985C3C2" w14:textId="6BB39070" w:rsidR="007C46F9" w:rsidRDefault="007C46F9">
      <w:pPr>
        <w:rPr>
          <w:rFonts w:ascii="Times New Roman" w:hAnsi="Times New Roman" w:cs="Times New Roman"/>
          <w:sz w:val="24"/>
          <w:szCs w:val="24"/>
        </w:rPr>
      </w:pPr>
    </w:p>
    <w:p w14:paraId="62B903E8" w14:textId="5291F986" w:rsidR="007C46F9" w:rsidRDefault="007C46F9">
      <w:pPr>
        <w:rPr>
          <w:rFonts w:ascii="Times New Roman" w:hAnsi="Times New Roman" w:cs="Times New Roman"/>
          <w:sz w:val="24"/>
          <w:szCs w:val="24"/>
        </w:rPr>
      </w:pPr>
    </w:p>
    <w:p w14:paraId="451E74FA" w14:textId="3C7A78DB" w:rsidR="00CF5EE3" w:rsidRDefault="00CF5EE3">
      <w:pPr>
        <w:rPr>
          <w:rFonts w:ascii="Times New Roman" w:hAnsi="Times New Roman" w:cs="Times New Roman"/>
          <w:sz w:val="24"/>
          <w:szCs w:val="24"/>
        </w:rPr>
      </w:pPr>
    </w:p>
    <w:p w14:paraId="417B41D3" w14:textId="30991472" w:rsidR="00CF5EE3" w:rsidRDefault="00CF5EE3">
      <w:pPr>
        <w:rPr>
          <w:rFonts w:ascii="Times New Roman" w:hAnsi="Times New Roman" w:cs="Times New Roman"/>
          <w:sz w:val="24"/>
          <w:szCs w:val="24"/>
        </w:rPr>
      </w:pPr>
    </w:p>
    <w:p w14:paraId="7BB21641" w14:textId="7A0CA855" w:rsidR="00CF5EE3" w:rsidRDefault="00CF5EE3">
      <w:pPr>
        <w:rPr>
          <w:rFonts w:ascii="Times New Roman" w:hAnsi="Times New Roman" w:cs="Times New Roman"/>
          <w:sz w:val="24"/>
          <w:szCs w:val="24"/>
        </w:rPr>
      </w:pPr>
    </w:p>
    <w:p w14:paraId="52A2B44C" w14:textId="46EBA558" w:rsidR="00CF5EE3" w:rsidRDefault="00CF5EE3">
      <w:pPr>
        <w:rPr>
          <w:rFonts w:ascii="Times New Roman" w:hAnsi="Times New Roman" w:cs="Times New Roman"/>
          <w:sz w:val="24"/>
          <w:szCs w:val="24"/>
        </w:rPr>
      </w:pPr>
    </w:p>
    <w:p w14:paraId="593303B9" w14:textId="77777777" w:rsidR="00CF5EE3" w:rsidRDefault="00CF5EE3">
      <w:pPr>
        <w:rPr>
          <w:rFonts w:ascii="Times New Roman" w:hAnsi="Times New Roman" w:cs="Times New Roman"/>
          <w:sz w:val="24"/>
          <w:szCs w:val="24"/>
        </w:rPr>
      </w:pPr>
    </w:p>
    <w:p w14:paraId="69A47A5F" w14:textId="65F78951" w:rsidR="007C46F9" w:rsidRDefault="007C46F9">
      <w:pPr>
        <w:rPr>
          <w:rFonts w:ascii="Times New Roman" w:hAnsi="Times New Roman" w:cs="Times New Roman"/>
          <w:sz w:val="24"/>
          <w:szCs w:val="24"/>
        </w:rPr>
      </w:pPr>
    </w:p>
    <w:p w14:paraId="2AF8A72A" w14:textId="2156D086" w:rsidR="007C46F9" w:rsidRDefault="007C46F9" w:rsidP="007C46F9">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New TCs Effective FY 2022</w:t>
      </w:r>
    </w:p>
    <w:p w14:paraId="1A8A698B" w14:textId="77777777" w:rsidR="007C46F9" w:rsidRDefault="007C46F9" w:rsidP="007C46F9">
      <w:pPr>
        <w:jc w:val="center"/>
        <w:rPr>
          <w:rFonts w:ascii="Times New Roman" w:hAnsi="Times New Roman" w:cs="Times New Roman"/>
          <w:sz w:val="24"/>
          <w:szCs w:val="24"/>
        </w:rPr>
      </w:pPr>
    </w:p>
    <w:p w14:paraId="085BB266" w14:textId="77777777"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r>
        <w:rPr>
          <w:rFonts w:ascii="TimesNewRoman" w:hAnsi="TimesNewRoman" w:cs="Courier New"/>
          <w:b/>
          <w:sz w:val="24"/>
          <w:szCs w:val="24"/>
        </w:rPr>
        <w:t>A115</w:t>
      </w:r>
      <w:r w:rsidRPr="006D180E">
        <w:rPr>
          <w:rFonts w:ascii="TimesNewRoman" w:hAnsi="TimesNewRoman" w:cs="Courier New"/>
          <w:sz w:val="24"/>
          <w:szCs w:val="24"/>
        </w:rPr>
        <w:tab/>
      </w:r>
      <w:r>
        <w:rPr>
          <w:rFonts w:ascii="TimesNewRoman" w:hAnsi="TimesNewRoman" w:cs="Courier New"/>
          <w:sz w:val="24"/>
          <w:szCs w:val="24"/>
        </w:rPr>
        <w:t xml:space="preserve">To record anticipated reimbursements that will be used to substitute contract authority.  </w:t>
      </w:r>
    </w:p>
    <w:p w14:paraId="40D7A841" w14:textId="77777777"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p>
    <w:p w14:paraId="2C5E9E1B" w14:textId="77777777" w:rsidR="007C46F9" w:rsidRPr="003523FF"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r>
        <w:rPr>
          <w:rFonts w:ascii="TimesNewRoman" w:hAnsi="TimesNewRoman" w:cs="Courier New"/>
          <w:sz w:val="24"/>
          <w:szCs w:val="24"/>
        </w:rPr>
        <w:tab/>
      </w:r>
      <w:r>
        <w:rPr>
          <w:rFonts w:ascii="TimesNewRoman" w:hAnsi="TimesNewRoman" w:cs="Courier New"/>
          <w:b/>
          <w:bCs/>
          <w:sz w:val="24"/>
          <w:szCs w:val="24"/>
        </w:rPr>
        <w:t xml:space="preserve">Comment: </w:t>
      </w:r>
      <w:r>
        <w:rPr>
          <w:rFonts w:ascii="TimesNewRoman" w:hAnsi="TimesNewRoman" w:cs="Courier New"/>
          <w:sz w:val="24"/>
          <w:szCs w:val="24"/>
        </w:rPr>
        <w:t>This transaction only applies to DOD Working Capital Fund.</w:t>
      </w:r>
    </w:p>
    <w:p w14:paraId="44E43924" w14:textId="77777777"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r>
        <w:rPr>
          <w:rFonts w:ascii="TimesNewRoman" w:hAnsi="TimesNewRoman" w:cs="Courier New"/>
          <w:sz w:val="24"/>
          <w:szCs w:val="24"/>
        </w:rPr>
        <w:tab/>
      </w:r>
    </w:p>
    <w:p w14:paraId="0270F0ED" w14:textId="77777777" w:rsidR="007C46F9" w:rsidRP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b/>
          <w:bCs/>
          <w:sz w:val="24"/>
          <w:szCs w:val="24"/>
        </w:rPr>
      </w:pPr>
      <w:r>
        <w:rPr>
          <w:rFonts w:ascii="TimesNewRoman" w:hAnsi="TimesNewRoman" w:cs="Courier New"/>
          <w:sz w:val="24"/>
          <w:szCs w:val="24"/>
        </w:rPr>
        <w:tab/>
      </w:r>
      <w:r>
        <w:rPr>
          <w:rFonts w:ascii="TimesNewRoman" w:hAnsi="TimesNewRoman" w:cs="Courier New"/>
          <w:b/>
          <w:bCs/>
          <w:sz w:val="24"/>
          <w:szCs w:val="24"/>
        </w:rPr>
        <w:t>Budgetary Entry</w:t>
      </w:r>
    </w:p>
    <w:p w14:paraId="41D75537" w14:textId="77777777"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
          <w:sz w:val="24"/>
          <w:szCs w:val="24"/>
        </w:rPr>
        <w:tab/>
      </w:r>
      <w:r>
        <w:rPr>
          <w:rFonts w:ascii="TimesNewRoman" w:hAnsi="TimesNewRoman" w:cs="Courier New"/>
          <w:bCs/>
          <w:sz w:val="24"/>
          <w:szCs w:val="24"/>
        </w:rPr>
        <w:t>Debit 449000 Anticipated Resources – Unapportioned Authority</w:t>
      </w:r>
    </w:p>
    <w:p w14:paraId="7CED03C2" w14:textId="77777777"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ab/>
        <w:t xml:space="preserve">   Credit 421100 Anticipated Reimbursements Used for Substitution of Contract Authority</w:t>
      </w:r>
    </w:p>
    <w:p w14:paraId="2BB62615" w14:textId="77777777"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05DFD02B" w14:textId="77777777"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b/>
          <w:sz w:val="24"/>
          <w:szCs w:val="24"/>
        </w:rPr>
      </w:pPr>
      <w:r>
        <w:rPr>
          <w:rFonts w:ascii="TimesNewRoman" w:hAnsi="TimesNewRoman" w:cs="Courier New"/>
          <w:bCs/>
          <w:sz w:val="24"/>
          <w:szCs w:val="24"/>
        </w:rPr>
        <w:tab/>
      </w:r>
      <w:r>
        <w:rPr>
          <w:rFonts w:ascii="TimesNewRoman" w:hAnsi="TimesNewRoman" w:cs="Courier New"/>
          <w:b/>
          <w:sz w:val="24"/>
          <w:szCs w:val="24"/>
        </w:rPr>
        <w:t>Proprietary Entry</w:t>
      </w:r>
    </w:p>
    <w:p w14:paraId="7641C19B" w14:textId="4AFFAA33"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
          <w:sz w:val="24"/>
          <w:szCs w:val="24"/>
        </w:rPr>
        <w:tab/>
      </w:r>
      <w:r>
        <w:rPr>
          <w:rFonts w:ascii="TimesNewRoman" w:hAnsi="TimesNewRoman" w:cs="Courier New"/>
          <w:bCs/>
          <w:sz w:val="24"/>
          <w:szCs w:val="24"/>
        </w:rPr>
        <w:t>None</w:t>
      </w:r>
    </w:p>
    <w:p w14:paraId="4D3142EA" w14:textId="75E0E36C"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0E479EBB" w14:textId="77777777" w:rsidR="00AC7F77"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
          <w:sz w:val="24"/>
          <w:szCs w:val="24"/>
        </w:rPr>
        <w:tab/>
        <w:t xml:space="preserve">Justification: </w:t>
      </w:r>
      <w:r>
        <w:rPr>
          <w:rFonts w:ascii="TimesNewRoman" w:hAnsi="TimesNewRoman" w:cs="Courier New"/>
          <w:bCs/>
          <w:sz w:val="24"/>
          <w:szCs w:val="24"/>
        </w:rPr>
        <w:t xml:space="preserve">To </w:t>
      </w:r>
      <w:r w:rsidR="0062201F">
        <w:rPr>
          <w:rFonts w:ascii="TimesNewRoman" w:hAnsi="TimesNewRoman" w:cs="Courier New"/>
          <w:bCs/>
          <w:sz w:val="24"/>
          <w:szCs w:val="24"/>
        </w:rPr>
        <w:t>provide DOD Working Capital Fund a mechanism to record</w:t>
      </w:r>
      <w:r>
        <w:rPr>
          <w:rFonts w:ascii="TimesNewRoman" w:hAnsi="TimesNewRoman" w:cs="Courier New"/>
          <w:bCs/>
          <w:sz w:val="24"/>
          <w:szCs w:val="24"/>
        </w:rPr>
        <w:t xml:space="preserve"> anticipated reimbursements that will be used to substitute contract authority.  This uses new USSGL account 421100 that was approved in December 2020.</w:t>
      </w:r>
    </w:p>
    <w:p w14:paraId="7FBCC898" w14:textId="77777777"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4F818CF6" w14:textId="6CA136B6" w:rsidR="007C46F9" w:rsidRDefault="007C46F9"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 xml:space="preserve"> </w:t>
      </w:r>
    </w:p>
    <w:p w14:paraId="21D24817" w14:textId="1B2464C3"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5E3A4E7A" w14:textId="63CA0E10"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sidRPr="00AC7F77">
        <w:rPr>
          <w:rFonts w:ascii="TimesNewRoman" w:hAnsi="TimesNewRoman" w:cs="Courier New"/>
          <w:b/>
          <w:sz w:val="24"/>
          <w:szCs w:val="24"/>
        </w:rPr>
        <w:t>A</w:t>
      </w:r>
      <w:proofErr w:type="gramStart"/>
      <w:r w:rsidRPr="00AC7F77">
        <w:rPr>
          <w:rFonts w:ascii="TimesNewRoman" w:hAnsi="TimesNewRoman" w:cs="Courier New"/>
          <w:b/>
          <w:sz w:val="24"/>
          <w:szCs w:val="24"/>
        </w:rPr>
        <w:t>162</w:t>
      </w:r>
      <w:r>
        <w:rPr>
          <w:rFonts w:ascii="TimesNewRoman" w:hAnsi="TimesNewRoman" w:cs="Courier New"/>
          <w:b/>
          <w:sz w:val="24"/>
          <w:szCs w:val="24"/>
        </w:rPr>
        <w:t xml:space="preserve">  </w:t>
      </w:r>
      <w:r>
        <w:rPr>
          <w:rFonts w:ascii="TimesNewRoman" w:hAnsi="TimesNewRoman" w:cs="Courier New"/>
          <w:bCs/>
          <w:sz w:val="24"/>
          <w:szCs w:val="24"/>
        </w:rPr>
        <w:t>To</w:t>
      </w:r>
      <w:proofErr w:type="gramEnd"/>
      <w:r>
        <w:rPr>
          <w:rFonts w:ascii="TimesNewRoman" w:hAnsi="TimesNewRoman" w:cs="Courier New"/>
          <w:bCs/>
          <w:sz w:val="24"/>
          <w:szCs w:val="24"/>
        </w:rPr>
        <w:t xml:space="preserve"> record the reclassification of undelivered orders due to substitution of contract authority. </w:t>
      </w:r>
    </w:p>
    <w:p w14:paraId="598A5A12" w14:textId="2BAE51B6"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39CB2BBF" w14:textId="77777777"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ab/>
      </w:r>
      <w:r>
        <w:rPr>
          <w:rFonts w:ascii="TimesNewRoman" w:hAnsi="TimesNewRoman" w:cs="Courier New"/>
          <w:b/>
          <w:sz w:val="24"/>
          <w:szCs w:val="24"/>
        </w:rPr>
        <w:t xml:space="preserve">Comment: </w:t>
      </w:r>
      <w:r>
        <w:rPr>
          <w:rFonts w:ascii="TimesNewRoman" w:hAnsi="TimesNewRoman" w:cs="Courier New"/>
          <w:bCs/>
          <w:sz w:val="24"/>
          <w:szCs w:val="24"/>
        </w:rPr>
        <w:t>This transaction only applies to DOD Working Capital Fund. Reverse this transaction to clear undelivered orders once the substitution amount is known.</w:t>
      </w:r>
    </w:p>
    <w:p w14:paraId="13C80D1C" w14:textId="5D07BA5B"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ab/>
      </w:r>
    </w:p>
    <w:p w14:paraId="0C8512CC" w14:textId="68348FC6"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ab/>
      </w:r>
      <w:r>
        <w:rPr>
          <w:rFonts w:ascii="TimesNewRoman" w:hAnsi="TimesNewRoman" w:cs="Courier New"/>
          <w:b/>
          <w:bCs/>
          <w:sz w:val="24"/>
          <w:szCs w:val="24"/>
        </w:rPr>
        <w:t>Budgetary Entry</w:t>
      </w:r>
    </w:p>
    <w:p w14:paraId="190C0BC4" w14:textId="77777777"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ab/>
        <w:t>Debit 451000 Apportionment</w:t>
      </w:r>
    </w:p>
    <w:p w14:paraId="59817F8B" w14:textId="06A164BE"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 xml:space="preserve"> </w:t>
      </w:r>
      <w:r>
        <w:rPr>
          <w:rFonts w:ascii="TimesNewRoman" w:hAnsi="TimesNewRoman" w:cs="Courier New"/>
          <w:bCs/>
          <w:sz w:val="24"/>
          <w:szCs w:val="24"/>
        </w:rPr>
        <w:tab/>
        <w:t xml:space="preserve">   Credit 480100 Undelivered Orders – Obligations, Unpaid </w:t>
      </w:r>
    </w:p>
    <w:p w14:paraId="78A28045" w14:textId="0D1FE090" w:rsid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29169AFC" w14:textId="77777777" w:rsidR="00AC7F77" w:rsidRDefault="00AC7F77" w:rsidP="00AC7F77">
      <w:pPr>
        <w:pStyle w:val="PlainText"/>
        <w:keepNext/>
        <w:keepLines/>
        <w:tabs>
          <w:tab w:val="left" w:pos="660"/>
          <w:tab w:val="left" w:pos="1840"/>
          <w:tab w:val="left" w:pos="2940"/>
          <w:tab w:val="left" w:pos="3140"/>
        </w:tabs>
        <w:ind w:left="662" w:hanging="662"/>
        <w:rPr>
          <w:rFonts w:ascii="TimesNewRoman" w:hAnsi="TimesNewRoman" w:cs="Courier New"/>
          <w:b/>
          <w:sz w:val="24"/>
          <w:szCs w:val="24"/>
        </w:rPr>
      </w:pPr>
      <w:r>
        <w:rPr>
          <w:rFonts w:ascii="TimesNewRoman" w:hAnsi="TimesNewRoman" w:cs="Courier New"/>
          <w:bCs/>
          <w:sz w:val="24"/>
          <w:szCs w:val="24"/>
        </w:rPr>
        <w:tab/>
      </w:r>
      <w:r>
        <w:rPr>
          <w:rFonts w:ascii="TimesNewRoman" w:hAnsi="TimesNewRoman" w:cs="Courier New"/>
          <w:b/>
          <w:sz w:val="24"/>
          <w:szCs w:val="24"/>
        </w:rPr>
        <w:t>Proprietary Entry</w:t>
      </w:r>
    </w:p>
    <w:p w14:paraId="634472FC" w14:textId="4727A3AF" w:rsidR="00AC7F77" w:rsidRDefault="00AC7F77" w:rsidP="00AC7F77">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
          <w:sz w:val="24"/>
          <w:szCs w:val="24"/>
        </w:rPr>
        <w:tab/>
      </w:r>
      <w:r>
        <w:rPr>
          <w:rFonts w:ascii="TimesNewRoman" w:hAnsi="TimesNewRoman" w:cs="Courier New"/>
          <w:bCs/>
          <w:sz w:val="24"/>
          <w:szCs w:val="24"/>
        </w:rPr>
        <w:t>None</w:t>
      </w:r>
    </w:p>
    <w:p w14:paraId="56BF5AAC" w14:textId="06065A1F" w:rsidR="00AC7F77" w:rsidRDefault="00AC7F77" w:rsidP="00AC7F77">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7A07444E" w14:textId="431CBB77" w:rsidR="00AC7F77" w:rsidRDefault="00AC7F77" w:rsidP="00AC7F77">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ab/>
      </w:r>
      <w:r>
        <w:rPr>
          <w:rFonts w:ascii="TimesNewRoman" w:hAnsi="TimesNewRoman" w:cs="Courier New"/>
          <w:b/>
          <w:sz w:val="24"/>
          <w:szCs w:val="24"/>
        </w:rPr>
        <w:t xml:space="preserve">Justification: </w:t>
      </w:r>
      <w:r>
        <w:rPr>
          <w:rFonts w:ascii="TimesNewRoman" w:hAnsi="TimesNewRoman" w:cs="Courier New"/>
          <w:bCs/>
          <w:sz w:val="24"/>
          <w:szCs w:val="24"/>
        </w:rPr>
        <w:t xml:space="preserve">To provide DOD Working Capital Fund a mechanism to record the reclassification of undelivered orders due to substitution of contract authority. </w:t>
      </w:r>
    </w:p>
    <w:p w14:paraId="3CBBFE60" w14:textId="03D467D7" w:rsidR="00AC7F77" w:rsidRDefault="00AC7F77" w:rsidP="00AC7F77">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1AF6B3C8" w14:textId="53FC2BA6" w:rsidR="00AC7F77" w:rsidRPr="00AC7F77" w:rsidRDefault="00AC7F77" w:rsidP="007C46F9">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2E3D5117" w14:textId="77777777" w:rsidR="001A1709" w:rsidRDefault="001A1709" w:rsidP="001A1709">
      <w:pPr>
        <w:spacing w:after="0" w:line="240" w:lineRule="auto"/>
        <w:rPr>
          <w:rFonts w:ascii="Times New Roman" w:hAnsi="Times New Roman" w:cs="Times New Roman"/>
          <w:b/>
          <w:bCs/>
          <w:sz w:val="24"/>
          <w:szCs w:val="24"/>
        </w:rPr>
      </w:pPr>
    </w:p>
    <w:p w14:paraId="59C9EC69" w14:textId="77777777" w:rsidR="001A1709" w:rsidRDefault="001A1709" w:rsidP="001A1709">
      <w:pPr>
        <w:spacing w:after="0" w:line="240" w:lineRule="auto"/>
        <w:rPr>
          <w:rFonts w:ascii="Times New Roman" w:hAnsi="Times New Roman" w:cs="Times New Roman"/>
          <w:b/>
          <w:bCs/>
          <w:sz w:val="24"/>
          <w:szCs w:val="24"/>
        </w:rPr>
      </w:pPr>
    </w:p>
    <w:p w14:paraId="58AA16FE" w14:textId="77777777" w:rsidR="001A1709" w:rsidRDefault="001A1709" w:rsidP="001A1709">
      <w:pPr>
        <w:spacing w:after="0" w:line="240" w:lineRule="auto"/>
        <w:rPr>
          <w:rFonts w:ascii="Times New Roman" w:hAnsi="Times New Roman" w:cs="Times New Roman"/>
          <w:b/>
          <w:bCs/>
          <w:sz w:val="24"/>
          <w:szCs w:val="24"/>
        </w:rPr>
      </w:pPr>
    </w:p>
    <w:p w14:paraId="28097032" w14:textId="77777777" w:rsidR="001A1709" w:rsidRDefault="001A1709" w:rsidP="001A1709">
      <w:pPr>
        <w:spacing w:after="0" w:line="240" w:lineRule="auto"/>
        <w:rPr>
          <w:rFonts w:ascii="Times New Roman" w:hAnsi="Times New Roman" w:cs="Times New Roman"/>
          <w:b/>
          <w:bCs/>
          <w:sz w:val="24"/>
          <w:szCs w:val="24"/>
        </w:rPr>
      </w:pPr>
    </w:p>
    <w:p w14:paraId="6C15D17E" w14:textId="77777777" w:rsidR="001A1709" w:rsidRDefault="001A1709" w:rsidP="001A1709">
      <w:pPr>
        <w:spacing w:after="0" w:line="240" w:lineRule="auto"/>
        <w:rPr>
          <w:rFonts w:ascii="Times New Roman" w:hAnsi="Times New Roman" w:cs="Times New Roman"/>
          <w:b/>
          <w:bCs/>
          <w:sz w:val="24"/>
          <w:szCs w:val="24"/>
        </w:rPr>
      </w:pPr>
    </w:p>
    <w:p w14:paraId="15ACE066" w14:textId="77777777" w:rsidR="001A1709" w:rsidRDefault="001A1709" w:rsidP="001A1709">
      <w:pPr>
        <w:spacing w:after="0" w:line="240" w:lineRule="auto"/>
        <w:rPr>
          <w:rFonts w:ascii="Times New Roman" w:hAnsi="Times New Roman" w:cs="Times New Roman"/>
          <w:b/>
          <w:bCs/>
          <w:sz w:val="24"/>
          <w:szCs w:val="24"/>
        </w:rPr>
      </w:pPr>
    </w:p>
    <w:p w14:paraId="640BA557" w14:textId="77777777" w:rsidR="001A1709" w:rsidRDefault="001A1709" w:rsidP="001A1709">
      <w:pPr>
        <w:spacing w:after="0" w:line="240" w:lineRule="auto"/>
        <w:rPr>
          <w:rFonts w:ascii="Times New Roman" w:hAnsi="Times New Roman" w:cs="Times New Roman"/>
          <w:b/>
          <w:bCs/>
          <w:sz w:val="24"/>
          <w:szCs w:val="24"/>
        </w:rPr>
      </w:pPr>
    </w:p>
    <w:p w14:paraId="0FB0A29C" w14:textId="77777777" w:rsidR="001A1709" w:rsidRDefault="001A1709" w:rsidP="001A1709">
      <w:pPr>
        <w:spacing w:after="0" w:line="240" w:lineRule="auto"/>
        <w:rPr>
          <w:rFonts w:ascii="Times New Roman" w:hAnsi="Times New Roman" w:cs="Times New Roman"/>
          <w:b/>
          <w:bCs/>
          <w:sz w:val="24"/>
          <w:szCs w:val="24"/>
        </w:rPr>
      </w:pPr>
    </w:p>
    <w:p w14:paraId="2DD61120" w14:textId="2DD2EBE6" w:rsidR="007C46F9" w:rsidRDefault="001A1709" w:rsidP="001A1709">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A168   </w:t>
      </w:r>
      <w:r>
        <w:rPr>
          <w:rFonts w:ascii="Times New Roman" w:hAnsi="Times New Roman" w:cs="Times New Roman"/>
          <w:sz w:val="24"/>
          <w:szCs w:val="24"/>
        </w:rPr>
        <w:t>To record payments received from foreign partners to liquidate contract authority and to</w:t>
      </w:r>
    </w:p>
    <w:p w14:paraId="2FFBE162" w14:textId="04207C08" w:rsidR="001A1709" w:rsidRDefault="001A1709" w:rsidP="001A1709">
      <w:pPr>
        <w:spacing w:after="0" w:line="240" w:lineRule="auto"/>
        <w:rPr>
          <w:rFonts w:ascii="Times New Roman" w:hAnsi="Times New Roman" w:cs="Times New Roman"/>
          <w:sz w:val="24"/>
          <w:szCs w:val="24"/>
        </w:rPr>
      </w:pPr>
      <w:r>
        <w:rPr>
          <w:rFonts w:ascii="Times New Roman" w:hAnsi="Times New Roman" w:cs="Times New Roman"/>
          <w:sz w:val="24"/>
          <w:szCs w:val="24"/>
        </w:rPr>
        <w:tab/>
        <w:t>recognize liability to fulfill Foreign Military Sales cases.</w:t>
      </w:r>
    </w:p>
    <w:p w14:paraId="6D42ED49" w14:textId="3B95F411" w:rsidR="001A1709" w:rsidRDefault="001A1709" w:rsidP="001A1709">
      <w:pPr>
        <w:spacing w:after="0" w:line="240" w:lineRule="auto"/>
        <w:rPr>
          <w:rFonts w:ascii="Times New Roman" w:hAnsi="Times New Roman" w:cs="Times New Roman"/>
          <w:sz w:val="24"/>
          <w:szCs w:val="24"/>
        </w:rPr>
      </w:pPr>
    </w:p>
    <w:p w14:paraId="02C11568" w14:textId="6B7660C4" w:rsidR="001A1709" w:rsidRDefault="001A1709" w:rsidP="001A17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Comment</w:t>
      </w:r>
      <w:r>
        <w:rPr>
          <w:rFonts w:ascii="Times New Roman" w:hAnsi="Times New Roman" w:cs="Times New Roman"/>
          <w:sz w:val="24"/>
          <w:szCs w:val="24"/>
        </w:rPr>
        <w:t>: For the Foreign Military Sales Trust Fund (FMSTF) use only.</w:t>
      </w:r>
    </w:p>
    <w:p w14:paraId="45BD8D85" w14:textId="13EB1264" w:rsidR="001A1709" w:rsidRDefault="001A1709" w:rsidP="001A1709">
      <w:pPr>
        <w:spacing w:after="0" w:line="240" w:lineRule="auto"/>
        <w:rPr>
          <w:rFonts w:ascii="Times New Roman" w:hAnsi="Times New Roman" w:cs="Times New Roman"/>
          <w:sz w:val="24"/>
          <w:szCs w:val="24"/>
        </w:rPr>
      </w:pPr>
    </w:p>
    <w:p w14:paraId="3C2D4F75" w14:textId="5178E62C" w:rsidR="001A1709" w:rsidRDefault="001A1709" w:rsidP="001A17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Budgetary Entry</w:t>
      </w:r>
    </w:p>
    <w:p w14:paraId="2622F855" w14:textId="03D6DE79" w:rsidR="001A1709" w:rsidRDefault="001A1709" w:rsidP="001A1709">
      <w:pPr>
        <w:spacing w:after="0" w:line="240" w:lineRule="auto"/>
        <w:rPr>
          <w:rFonts w:ascii="Times New Roman" w:hAnsi="Times New Roman" w:cs="Times New Roman"/>
          <w:sz w:val="24"/>
          <w:szCs w:val="24"/>
        </w:rPr>
      </w:pPr>
      <w:r>
        <w:rPr>
          <w:rFonts w:ascii="Times New Roman" w:hAnsi="Times New Roman" w:cs="Times New Roman"/>
          <w:sz w:val="24"/>
          <w:szCs w:val="24"/>
        </w:rPr>
        <w:tab/>
        <w:t>413810 Appropriation to Liquidate Contract Authority – FMSTF</w:t>
      </w:r>
    </w:p>
    <w:p w14:paraId="2832CD1E" w14:textId="4522B20A" w:rsidR="001A1709" w:rsidRDefault="001A1709" w:rsidP="001A170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Credit 413500 Contract Authority Liquidated</w:t>
      </w:r>
    </w:p>
    <w:p w14:paraId="5F14F2FC" w14:textId="41BAA715" w:rsidR="001A1709" w:rsidRDefault="001A1709" w:rsidP="001A1709">
      <w:pPr>
        <w:spacing w:after="0" w:line="240" w:lineRule="auto"/>
        <w:rPr>
          <w:rFonts w:ascii="Times New Roman" w:hAnsi="Times New Roman" w:cs="Times New Roman"/>
          <w:sz w:val="24"/>
          <w:szCs w:val="24"/>
        </w:rPr>
      </w:pPr>
    </w:p>
    <w:p w14:paraId="30A89BEF" w14:textId="0B5D23CB" w:rsidR="001A1709" w:rsidRDefault="001A1709" w:rsidP="001A17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Proprietary Entry</w:t>
      </w:r>
    </w:p>
    <w:p w14:paraId="0F32EBE1" w14:textId="56D19CCC" w:rsidR="001A1709" w:rsidRDefault="001A1709" w:rsidP="001A17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101000 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p w14:paraId="7A122842" w14:textId="0B9B28A6" w:rsidR="001A1709" w:rsidRDefault="001A1709" w:rsidP="001A170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232000 Other Deferred Revenue</w:t>
      </w:r>
    </w:p>
    <w:p w14:paraId="5A7318DB" w14:textId="2B35E32C" w:rsidR="00E25223" w:rsidRDefault="00E25223" w:rsidP="001A170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CF815A2" w14:textId="6618025D" w:rsidR="001A1709" w:rsidRDefault="00E25223" w:rsidP="00E25223">
      <w:pPr>
        <w:spacing w:after="0" w:line="240" w:lineRule="auto"/>
        <w:rPr>
          <w:rFonts w:ascii="TimesNewRoman" w:hAnsi="TimesNewRoman" w:cs="Courier New"/>
          <w:bCs/>
          <w:sz w:val="24"/>
          <w:szCs w:val="24"/>
        </w:rPr>
      </w:pPr>
      <w:r>
        <w:rPr>
          <w:rFonts w:ascii="Times New Roman" w:hAnsi="Times New Roman" w:cs="Times New Roman"/>
          <w:sz w:val="24"/>
          <w:szCs w:val="24"/>
        </w:rPr>
        <w:tab/>
      </w:r>
      <w:r>
        <w:rPr>
          <w:rFonts w:ascii="TimesNewRoman" w:hAnsi="TimesNewRoman" w:cs="Courier New"/>
          <w:b/>
          <w:sz w:val="24"/>
          <w:szCs w:val="24"/>
        </w:rPr>
        <w:t xml:space="preserve">Justification: </w:t>
      </w:r>
      <w:r>
        <w:rPr>
          <w:rFonts w:ascii="TimesNewRoman" w:hAnsi="TimesNewRoman" w:cs="Courier New"/>
          <w:bCs/>
          <w:sz w:val="24"/>
          <w:szCs w:val="24"/>
        </w:rPr>
        <w:t xml:space="preserve">To provide </w:t>
      </w:r>
      <w:r>
        <w:rPr>
          <w:rFonts w:ascii="TimesNewRoman" w:hAnsi="TimesNewRoman" w:cs="Courier New"/>
          <w:bCs/>
          <w:sz w:val="24"/>
          <w:szCs w:val="24"/>
        </w:rPr>
        <w:t>Foreign Military Sales Trust Fund (FMSTF)</w:t>
      </w:r>
      <w:r>
        <w:rPr>
          <w:rFonts w:ascii="TimesNewRoman" w:hAnsi="TimesNewRoman" w:cs="Courier New"/>
          <w:bCs/>
          <w:sz w:val="24"/>
          <w:szCs w:val="24"/>
        </w:rPr>
        <w:t xml:space="preserve"> a mechanism to </w:t>
      </w:r>
      <w:r>
        <w:rPr>
          <w:rFonts w:ascii="TimesNewRoman" w:hAnsi="TimesNewRoman" w:cs="Courier New"/>
          <w:bCs/>
          <w:sz w:val="24"/>
          <w:szCs w:val="24"/>
        </w:rPr>
        <w:t xml:space="preserve"> </w:t>
      </w:r>
    </w:p>
    <w:p w14:paraId="421F94DC" w14:textId="11A61835" w:rsidR="00E25223" w:rsidRDefault="00E25223" w:rsidP="00E25223">
      <w:pPr>
        <w:spacing w:after="0" w:line="240" w:lineRule="auto"/>
        <w:rPr>
          <w:rFonts w:ascii="TimesNewRoman" w:hAnsi="TimesNewRoman" w:cs="Courier New"/>
          <w:bCs/>
          <w:sz w:val="24"/>
          <w:szCs w:val="24"/>
        </w:rPr>
      </w:pPr>
      <w:r>
        <w:rPr>
          <w:rFonts w:ascii="TimesNewRoman" w:hAnsi="TimesNewRoman" w:cs="Courier New"/>
          <w:bCs/>
          <w:sz w:val="24"/>
          <w:szCs w:val="24"/>
        </w:rPr>
        <w:t xml:space="preserve">            record payments received from foreign partners to liquidate contract authority and to </w:t>
      </w:r>
    </w:p>
    <w:p w14:paraId="666DA0B4" w14:textId="5FCB1381" w:rsidR="00E25223" w:rsidRDefault="00E25223" w:rsidP="00E25223">
      <w:pPr>
        <w:spacing w:after="0" w:line="240" w:lineRule="auto"/>
        <w:rPr>
          <w:rFonts w:ascii="TimesNewRoman" w:hAnsi="TimesNewRoman" w:cs="Courier New"/>
          <w:b/>
          <w:sz w:val="24"/>
          <w:szCs w:val="24"/>
        </w:rPr>
      </w:pPr>
      <w:r>
        <w:rPr>
          <w:rFonts w:ascii="TimesNewRoman" w:hAnsi="TimesNewRoman" w:cs="Courier New"/>
          <w:bCs/>
          <w:sz w:val="24"/>
          <w:szCs w:val="24"/>
        </w:rPr>
        <w:t xml:space="preserve">            recognize the liability.</w:t>
      </w:r>
    </w:p>
    <w:p w14:paraId="5DE97B63" w14:textId="77777777" w:rsidR="001A1709" w:rsidRDefault="001A1709" w:rsidP="009E0C7B">
      <w:pPr>
        <w:pStyle w:val="PlainText"/>
        <w:keepNext/>
        <w:keepLines/>
        <w:tabs>
          <w:tab w:val="left" w:pos="660"/>
          <w:tab w:val="left" w:pos="1840"/>
          <w:tab w:val="left" w:pos="2940"/>
          <w:tab w:val="left" w:pos="3140"/>
        </w:tabs>
        <w:ind w:left="662" w:hanging="662"/>
        <w:rPr>
          <w:rFonts w:ascii="TimesNewRoman" w:hAnsi="TimesNewRoman" w:cs="Courier New"/>
          <w:b/>
          <w:sz w:val="24"/>
          <w:szCs w:val="24"/>
        </w:rPr>
      </w:pPr>
    </w:p>
    <w:p w14:paraId="712F7830" w14:textId="77777777" w:rsidR="001A1709" w:rsidRDefault="001A1709" w:rsidP="009E0C7B">
      <w:pPr>
        <w:pStyle w:val="PlainText"/>
        <w:keepNext/>
        <w:keepLines/>
        <w:tabs>
          <w:tab w:val="left" w:pos="660"/>
          <w:tab w:val="left" w:pos="1840"/>
          <w:tab w:val="left" w:pos="2940"/>
          <w:tab w:val="left" w:pos="3140"/>
        </w:tabs>
        <w:ind w:left="662" w:hanging="662"/>
        <w:rPr>
          <w:rFonts w:ascii="TimesNewRoman" w:hAnsi="TimesNewRoman" w:cs="Courier New"/>
          <w:b/>
          <w:sz w:val="24"/>
          <w:szCs w:val="24"/>
        </w:rPr>
      </w:pPr>
    </w:p>
    <w:p w14:paraId="70D7F094" w14:textId="612F5DD4" w:rsidR="009E0C7B"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r>
        <w:rPr>
          <w:rFonts w:ascii="TimesNewRoman" w:hAnsi="TimesNewRoman" w:cs="Courier New"/>
          <w:b/>
          <w:sz w:val="24"/>
          <w:szCs w:val="24"/>
        </w:rPr>
        <w:t>A176</w:t>
      </w:r>
      <w:r w:rsidRPr="006D180E">
        <w:rPr>
          <w:rFonts w:ascii="TimesNewRoman" w:hAnsi="TimesNewRoman" w:cs="Courier New"/>
          <w:sz w:val="24"/>
          <w:szCs w:val="24"/>
        </w:rPr>
        <w:tab/>
      </w:r>
      <w:r>
        <w:rPr>
          <w:rFonts w:ascii="TimesNewRoman" w:hAnsi="TimesNewRoman" w:cs="Courier New"/>
          <w:sz w:val="24"/>
          <w:szCs w:val="24"/>
        </w:rPr>
        <w:t>To record the substitution of contract authority by unfilled customer orders</w:t>
      </w:r>
      <w:r w:rsidR="00B075F7">
        <w:rPr>
          <w:rFonts w:ascii="TimesNewRoman" w:hAnsi="TimesNewRoman" w:cs="Courier New"/>
          <w:sz w:val="24"/>
          <w:szCs w:val="24"/>
        </w:rPr>
        <w:t xml:space="preserve"> without advance</w:t>
      </w:r>
      <w:r>
        <w:rPr>
          <w:rFonts w:ascii="TimesNewRoman" w:hAnsi="TimesNewRoman" w:cs="Courier New"/>
          <w:sz w:val="24"/>
          <w:szCs w:val="24"/>
        </w:rPr>
        <w:t xml:space="preserve">. </w:t>
      </w:r>
    </w:p>
    <w:p w14:paraId="27356397" w14:textId="77777777" w:rsidR="009E0C7B"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p>
    <w:p w14:paraId="463A5B37" w14:textId="2A658246" w:rsidR="009E0C7B" w:rsidRPr="003523FF"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r>
        <w:rPr>
          <w:rFonts w:ascii="TimesNewRoman" w:hAnsi="TimesNewRoman" w:cs="Courier New"/>
          <w:sz w:val="24"/>
          <w:szCs w:val="24"/>
        </w:rPr>
        <w:tab/>
      </w:r>
      <w:r>
        <w:rPr>
          <w:rFonts w:ascii="TimesNewRoman" w:hAnsi="TimesNewRoman" w:cs="Courier New"/>
          <w:b/>
          <w:bCs/>
          <w:sz w:val="24"/>
          <w:szCs w:val="24"/>
        </w:rPr>
        <w:t xml:space="preserve">Comment: </w:t>
      </w:r>
      <w:r>
        <w:rPr>
          <w:rFonts w:ascii="TimesNewRoman" w:hAnsi="TimesNewRoman" w:cs="Courier New"/>
          <w:sz w:val="24"/>
          <w:szCs w:val="24"/>
        </w:rPr>
        <w:t>This transaction only applies to DOD Working Capital Fund. Also post USSGL TC A123.</w:t>
      </w:r>
    </w:p>
    <w:p w14:paraId="47CA3222" w14:textId="77777777" w:rsidR="009E0C7B"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sz w:val="24"/>
          <w:szCs w:val="24"/>
        </w:rPr>
      </w:pPr>
      <w:r>
        <w:rPr>
          <w:rFonts w:ascii="TimesNewRoman" w:hAnsi="TimesNewRoman" w:cs="Courier New"/>
          <w:sz w:val="24"/>
          <w:szCs w:val="24"/>
        </w:rPr>
        <w:tab/>
      </w:r>
    </w:p>
    <w:p w14:paraId="32F2246F" w14:textId="77777777" w:rsidR="009E0C7B" w:rsidRPr="007C46F9"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b/>
          <w:bCs/>
          <w:sz w:val="24"/>
          <w:szCs w:val="24"/>
        </w:rPr>
      </w:pPr>
      <w:r>
        <w:rPr>
          <w:rFonts w:ascii="TimesNewRoman" w:hAnsi="TimesNewRoman" w:cs="Courier New"/>
          <w:sz w:val="24"/>
          <w:szCs w:val="24"/>
        </w:rPr>
        <w:tab/>
      </w:r>
      <w:r>
        <w:rPr>
          <w:rFonts w:ascii="TimesNewRoman" w:hAnsi="TimesNewRoman" w:cs="Courier New"/>
          <w:b/>
          <w:bCs/>
          <w:sz w:val="24"/>
          <w:szCs w:val="24"/>
        </w:rPr>
        <w:t>Budgetary Entry</w:t>
      </w:r>
    </w:p>
    <w:p w14:paraId="748D5C51" w14:textId="788CA249" w:rsidR="009E0C7B"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
          <w:sz w:val="24"/>
          <w:szCs w:val="24"/>
        </w:rPr>
        <w:tab/>
      </w:r>
      <w:r w:rsidRPr="009E0C7B">
        <w:rPr>
          <w:rFonts w:ascii="TimesNewRoman" w:hAnsi="TimesNewRoman" w:cs="Courier New"/>
          <w:bCs/>
          <w:sz w:val="24"/>
          <w:szCs w:val="24"/>
        </w:rPr>
        <w:t xml:space="preserve">Debit </w:t>
      </w:r>
      <w:r>
        <w:rPr>
          <w:rFonts w:ascii="TimesNewRoman" w:hAnsi="TimesNewRoman" w:cs="Courier New"/>
          <w:bCs/>
          <w:sz w:val="24"/>
          <w:szCs w:val="24"/>
        </w:rPr>
        <w:t>421100 Anticipated Reimbursements Used for Substitution of Contract Authority</w:t>
      </w:r>
    </w:p>
    <w:p w14:paraId="463ACD32" w14:textId="2CA38444" w:rsidR="009E0C7B"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ab/>
        <w:t xml:space="preserve">   Credit 413200 Substitution of Contract Authority</w:t>
      </w:r>
    </w:p>
    <w:p w14:paraId="6E1B86DC" w14:textId="77777777" w:rsidR="009E0C7B"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31119471" w14:textId="77777777" w:rsidR="009E0C7B"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b/>
          <w:sz w:val="24"/>
          <w:szCs w:val="24"/>
        </w:rPr>
      </w:pPr>
      <w:r>
        <w:rPr>
          <w:rFonts w:ascii="TimesNewRoman" w:hAnsi="TimesNewRoman" w:cs="Courier New"/>
          <w:bCs/>
          <w:sz w:val="24"/>
          <w:szCs w:val="24"/>
        </w:rPr>
        <w:tab/>
      </w:r>
      <w:r>
        <w:rPr>
          <w:rFonts w:ascii="TimesNewRoman" w:hAnsi="TimesNewRoman" w:cs="Courier New"/>
          <w:b/>
          <w:sz w:val="24"/>
          <w:szCs w:val="24"/>
        </w:rPr>
        <w:t>Proprietary Entry</w:t>
      </w:r>
    </w:p>
    <w:p w14:paraId="0A7889E5" w14:textId="77777777" w:rsidR="009E0C7B"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
          <w:sz w:val="24"/>
          <w:szCs w:val="24"/>
        </w:rPr>
        <w:tab/>
      </w:r>
      <w:r>
        <w:rPr>
          <w:rFonts w:ascii="TimesNewRoman" w:hAnsi="TimesNewRoman" w:cs="Courier New"/>
          <w:bCs/>
          <w:sz w:val="24"/>
          <w:szCs w:val="24"/>
        </w:rPr>
        <w:t>None</w:t>
      </w:r>
    </w:p>
    <w:p w14:paraId="4D4EDDAC" w14:textId="77777777" w:rsidR="009E0C7B" w:rsidRDefault="009E0C7B" w:rsidP="009E0C7B">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4B21F59A" w14:textId="638AE9D6" w:rsidR="009E0C7B" w:rsidRDefault="009E0C7B" w:rsidP="009E0C7B">
      <w:pPr>
        <w:ind w:left="720"/>
        <w:rPr>
          <w:rFonts w:ascii="TimesNewRoman" w:hAnsi="TimesNewRoman" w:cs="Courier New"/>
          <w:bCs/>
          <w:sz w:val="24"/>
          <w:szCs w:val="24"/>
        </w:rPr>
      </w:pPr>
      <w:r>
        <w:rPr>
          <w:rFonts w:ascii="TimesNewRoman" w:hAnsi="TimesNewRoman" w:cs="Courier New"/>
          <w:b/>
          <w:sz w:val="24"/>
          <w:szCs w:val="24"/>
        </w:rPr>
        <w:t xml:space="preserve">Justification: </w:t>
      </w:r>
      <w:r>
        <w:rPr>
          <w:rFonts w:ascii="TimesNewRoman" w:hAnsi="TimesNewRoman" w:cs="Courier New"/>
          <w:bCs/>
          <w:sz w:val="24"/>
          <w:szCs w:val="24"/>
        </w:rPr>
        <w:t>To provide DOD Working Capital Fund a mechanism to record the     substitution of contract authority by unfilled customer orders.  This uses new USSGL account 421100 that was approved in December 2020.</w:t>
      </w:r>
    </w:p>
    <w:p w14:paraId="6796014C" w14:textId="4AA520E1" w:rsidR="004F29B3" w:rsidRDefault="004F29B3" w:rsidP="004F29B3">
      <w:pPr>
        <w:rPr>
          <w:rFonts w:ascii="TimesNewRoman" w:hAnsi="TimesNewRoman" w:cs="Courier New"/>
          <w:bCs/>
          <w:sz w:val="24"/>
          <w:szCs w:val="24"/>
        </w:rPr>
      </w:pPr>
      <w:r>
        <w:rPr>
          <w:rFonts w:ascii="TimesNewRoman" w:hAnsi="TimesNewRoman" w:cs="Courier New"/>
          <w:bCs/>
          <w:sz w:val="24"/>
          <w:szCs w:val="24"/>
        </w:rPr>
        <w:tab/>
      </w:r>
    </w:p>
    <w:p w14:paraId="3BEB412A" w14:textId="4B2FB18A" w:rsidR="001A1709" w:rsidRDefault="001A1709" w:rsidP="004F29B3">
      <w:pPr>
        <w:rPr>
          <w:rFonts w:ascii="TimesNewRoman" w:hAnsi="TimesNewRoman" w:cs="Courier New"/>
          <w:bCs/>
          <w:sz w:val="24"/>
          <w:szCs w:val="24"/>
        </w:rPr>
      </w:pPr>
    </w:p>
    <w:p w14:paraId="7FBAC755" w14:textId="3B7DFDAB" w:rsidR="001A1709" w:rsidRDefault="001A1709" w:rsidP="004F29B3">
      <w:pPr>
        <w:rPr>
          <w:rFonts w:ascii="TimesNewRoman" w:hAnsi="TimesNewRoman" w:cs="Courier New"/>
          <w:bCs/>
          <w:sz w:val="24"/>
          <w:szCs w:val="24"/>
        </w:rPr>
      </w:pPr>
    </w:p>
    <w:p w14:paraId="6B795146" w14:textId="282FE790" w:rsidR="001A1709" w:rsidRDefault="001A1709" w:rsidP="004F29B3">
      <w:pPr>
        <w:rPr>
          <w:rFonts w:ascii="TimesNewRoman" w:hAnsi="TimesNewRoman" w:cs="Courier New"/>
          <w:bCs/>
          <w:sz w:val="24"/>
          <w:szCs w:val="24"/>
        </w:rPr>
      </w:pPr>
    </w:p>
    <w:p w14:paraId="50D33FFA" w14:textId="534A2A4B" w:rsidR="001A1709" w:rsidRDefault="001A1709" w:rsidP="004F29B3">
      <w:pPr>
        <w:rPr>
          <w:rFonts w:ascii="TimesNewRoman" w:hAnsi="TimesNewRoman" w:cs="Courier New"/>
          <w:bCs/>
          <w:sz w:val="24"/>
          <w:szCs w:val="24"/>
        </w:rPr>
      </w:pPr>
    </w:p>
    <w:p w14:paraId="5F455C3B" w14:textId="02F02D3D" w:rsidR="001A1709" w:rsidRDefault="001A1709" w:rsidP="004F29B3">
      <w:pPr>
        <w:rPr>
          <w:rFonts w:ascii="TimesNewRoman" w:hAnsi="TimesNewRoman" w:cs="Courier New"/>
          <w:bCs/>
          <w:sz w:val="24"/>
          <w:szCs w:val="24"/>
        </w:rPr>
      </w:pPr>
    </w:p>
    <w:p w14:paraId="53041C8E" w14:textId="5FC8518C" w:rsidR="001A1709" w:rsidRDefault="001A1709" w:rsidP="004F29B3">
      <w:pPr>
        <w:rPr>
          <w:rFonts w:ascii="TimesNewRoman" w:hAnsi="TimesNewRoman" w:cs="Courier New"/>
          <w:bCs/>
          <w:sz w:val="24"/>
          <w:szCs w:val="24"/>
        </w:rPr>
      </w:pPr>
    </w:p>
    <w:p w14:paraId="1FDFC28B" w14:textId="77777777" w:rsidR="004F29B3" w:rsidRDefault="004F29B3" w:rsidP="004F29B3">
      <w:pPr>
        <w:rPr>
          <w:rFonts w:ascii="TimesNewRoman" w:hAnsi="TimesNewRoman" w:cs="Courier New"/>
          <w:bCs/>
          <w:sz w:val="24"/>
          <w:szCs w:val="24"/>
        </w:rPr>
      </w:pPr>
      <w:r w:rsidRPr="004F29B3">
        <w:rPr>
          <w:rFonts w:ascii="TimesNewRoman" w:hAnsi="TimesNewRoman" w:cs="Courier New"/>
          <w:b/>
          <w:sz w:val="24"/>
          <w:szCs w:val="24"/>
        </w:rPr>
        <w:lastRenderedPageBreak/>
        <w:t>A182</w:t>
      </w:r>
      <w:r>
        <w:rPr>
          <w:rFonts w:ascii="TimesNewRoman" w:hAnsi="TimesNewRoman" w:cs="Courier New"/>
          <w:b/>
          <w:sz w:val="24"/>
          <w:szCs w:val="24"/>
        </w:rPr>
        <w:t xml:space="preserve">   </w:t>
      </w:r>
      <w:r>
        <w:rPr>
          <w:rFonts w:ascii="TimesNewRoman" w:hAnsi="TimesNewRoman" w:cs="Courier New"/>
          <w:bCs/>
          <w:sz w:val="24"/>
          <w:szCs w:val="24"/>
        </w:rPr>
        <w:t>To record the liquidation of contract authority by unfilled customer orders with advance.</w:t>
      </w:r>
    </w:p>
    <w:p w14:paraId="67873CCD" w14:textId="3D8107C0" w:rsidR="004F29B3" w:rsidRDefault="004F29B3" w:rsidP="004F29B3">
      <w:pPr>
        <w:spacing w:after="0" w:line="240" w:lineRule="auto"/>
        <w:rPr>
          <w:rFonts w:ascii="TimesNewRoman" w:hAnsi="TimesNewRoman" w:cs="Courier New"/>
          <w:bCs/>
          <w:sz w:val="24"/>
          <w:szCs w:val="24"/>
        </w:rPr>
      </w:pPr>
      <w:r>
        <w:rPr>
          <w:rFonts w:ascii="TimesNewRoman" w:hAnsi="TimesNewRoman" w:cs="Courier New"/>
          <w:bCs/>
          <w:sz w:val="24"/>
          <w:szCs w:val="24"/>
        </w:rPr>
        <w:tab/>
      </w:r>
      <w:r>
        <w:rPr>
          <w:rFonts w:ascii="TimesNewRoman" w:hAnsi="TimesNewRoman" w:cs="Courier New"/>
          <w:b/>
          <w:sz w:val="24"/>
          <w:szCs w:val="24"/>
        </w:rPr>
        <w:t>Comment:</w:t>
      </w:r>
      <w:r>
        <w:rPr>
          <w:rFonts w:ascii="TimesNewRoman" w:hAnsi="TimesNewRoman" w:cs="Courier New"/>
          <w:bCs/>
          <w:sz w:val="24"/>
          <w:szCs w:val="24"/>
        </w:rPr>
        <w:t xml:space="preserve"> This transaction only applies to DOD Working Capital Fund. Also post TC </w:t>
      </w:r>
    </w:p>
    <w:p w14:paraId="1A1326D8" w14:textId="37FEA979" w:rsidR="004F29B3" w:rsidRPr="004F29B3" w:rsidRDefault="004F29B3" w:rsidP="004F29B3">
      <w:pPr>
        <w:spacing w:after="0" w:line="240" w:lineRule="auto"/>
        <w:rPr>
          <w:rFonts w:ascii="TimesNewRoman" w:hAnsi="TimesNewRoman" w:cs="Courier New"/>
          <w:bCs/>
          <w:sz w:val="24"/>
          <w:szCs w:val="24"/>
        </w:rPr>
      </w:pPr>
      <w:r>
        <w:rPr>
          <w:rFonts w:ascii="TimesNewRoman" w:hAnsi="TimesNewRoman" w:cs="Courier New"/>
          <w:bCs/>
          <w:sz w:val="24"/>
          <w:szCs w:val="24"/>
        </w:rPr>
        <w:tab/>
        <w:t>A123.</w:t>
      </w:r>
    </w:p>
    <w:p w14:paraId="1F96C574" w14:textId="708F47A4" w:rsidR="004F29B3" w:rsidRDefault="004F29B3" w:rsidP="004F29B3">
      <w:pPr>
        <w:rPr>
          <w:rFonts w:ascii="TimesNewRoman" w:hAnsi="TimesNewRoman" w:cs="Courier New"/>
          <w:b/>
          <w:sz w:val="24"/>
          <w:szCs w:val="24"/>
        </w:rPr>
      </w:pPr>
      <w:r>
        <w:rPr>
          <w:rFonts w:ascii="TimesNewRoman" w:hAnsi="TimesNewRoman" w:cs="Courier New"/>
          <w:b/>
          <w:sz w:val="24"/>
          <w:szCs w:val="24"/>
        </w:rPr>
        <w:t xml:space="preserve"> </w:t>
      </w:r>
      <w:r>
        <w:rPr>
          <w:rFonts w:ascii="TimesNewRoman" w:hAnsi="TimesNewRoman" w:cs="Courier New"/>
          <w:b/>
          <w:sz w:val="24"/>
          <w:szCs w:val="24"/>
        </w:rPr>
        <w:tab/>
      </w:r>
    </w:p>
    <w:p w14:paraId="5D4CB15B" w14:textId="77777777" w:rsidR="004F29B3" w:rsidRPr="007C46F9" w:rsidRDefault="004F29B3" w:rsidP="004F29B3">
      <w:pPr>
        <w:pStyle w:val="PlainText"/>
        <w:keepNext/>
        <w:keepLines/>
        <w:tabs>
          <w:tab w:val="left" w:pos="660"/>
          <w:tab w:val="left" w:pos="1840"/>
          <w:tab w:val="left" w:pos="2940"/>
          <w:tab w:val="left" w:pos="3140"/>
        </w:tabs>
        <w:ind w:left="662" w:hanging="662"/>
        <w:rPr>
          <w:rFonts w:ascii="TimesNewRoman" w:hAnsi="TimesNewRoman" w:cs="Courier New"/>
          <w:b/>
          <w:bCs/>
          <w:sz w:val="24"/>
          <w:szCs w:val="24"/>
        </w:rPr>
      </w:pPr>
      <w:r>
        <w:rPr>
          <w:rFonts w:ascii="TimesNewRoman" w:hAnsi="TimesNewRoman" w:cs="Courier New"/>
          <w:b/>
          <w:sz w:val="24"/>
          <w:szCs w:val="24"/>
        </w:rPr>
        <w:tab/>
      </w:r>
      <w:r>
        <w:rPr>
          <w:rFonts w:ascii="TimesNewRoman" w:hAnsi="TimesNewRoman" w:cs="Courier New"/>
          <w:b/>
          <w:bCs/>
          <w:sz w:val="24"/>
          <w:szCs w:val="24"/>
        </w:rPr>
        <w:t>Budgetary Entry</w:t>
      </w:r>
    </w:p>
    <w:p w14:paraId="623CE685" w14:textId="77777777" w:rsidR="004F29B3" w:rsidRDefault="004F29B3" w:rsidP="004F29B3">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
          <w:sz w:val="24"/>
          <w:szCs w:val="24"/>
        </w:rPr>
        <w:tab/>
      </w:r>
      <w:r w:rsidRPr="009E0C7B">
        <w:rPr>
          <w:rFonts w:ascii="TimesNewRoman" w:hAnsi="TimesNewRoman" w:cs="Courier New"/>
          <w:bCs/>
          <w:sz w:val="24"/>
          <w:szCs w:val="24"/>
        </w:rPr>
        <w:t xml:space="preserve">Debit </w:t>
      </w:r>
      <w:r>
        <w:rPr>
          <w:rFonts w:ascii="TimesNewRoman" w:hAnsi="TimesNewRoman" w:cs="Courier New"/>
          <w:bCs/>
          <w:sz w:val="24"/>
          <w:szCs w:val="24"/>
        </w:rPr>
        <w:t>421100 Anticipated Reimbursements Used for Substitution of Contract Authority</w:t>
      </w:r>
    </w:p>
    <w:p w14:paraId="55645CD3" w14:textId="07E4D249" w:rsidR="004F29B3" w:rsidRDefault="004F29B3" w:rsidP="004F29B3">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Cs/>
          <w:sz w:val="24"/>
          <w:szCs w:val="24"/>
        </w:rPr>
        <w:tab/>
        <w:t xml:space="preserve">   Credit 413500 Contract Authority Liquidated</w:t>
      </w:r>
    </w:p>
    <w:p w14:paraId="0649E2B2" w14:textId="77777777" w:rsidR="004F29B3" w:rsidRDefault="004F29B3" w:rsidP="004F29B3">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5B8A8A8C" w14:textId="77777777" w:rsidR="004F29B3" w:rsidRDefault="004F29B3" w:rsidP="004F29B3">
      <w:pPr>
        <w:pStyle w:val="PlainText"/>
        <w:keepNext/>
        <w:keepLines/>
        <w:tabs>
          <w:tab w:val="left" w:pos="660"/>
          <w:tab w:val="left" w:pos="1840"/>
          <w:tab w:val="left" w:pos="2940"/>
          <w:tab w:val="left" w:pos="3140"/>
        </w:tabs>
        <w:ind w:left="662" w:hanging="662"/>
        <w:rPr>
          <w:rFonts w:ascii="TimesNewRoman" w:hAnsi="TimesNewRoman" w:cs="Courier New"/>
          <w:b/>
          <w:sz w:val="24"/>
          <w:szCs w:val="24"/>
        </w:rPr>
      </w:pPr>
      <w:r>
        <w:rPr>
          <w:rFonts w:ascii="TimesNewRoman" w:hAnsi="TimesNewRoman" w:cs="Courier New"/>
          <w:bCs/>
          <w:sz w:val="24"/>
          <w:szCs w:val="24"/>
        </w:rPr>
        <w:tab/>
      </w:r>
      <w:r>
        <w:rPr>
          <w:rFonts w:ascii="TimesNewRoman" w:hAnsi="TimesNewRoman" w:cs="Courier New"/>
          <w:b/>
          <w:sz w:val="24"/>
          <w:szCs w:val="24"/>
        </w:rPr>
        <w:t>Proprietary Entry</w:t>
      </w:r>
    </w:p>
    <w:p w14:paraId="6CF20C6D" w14:textId="77777777" w:rsidR="004F29B3" w:rsidRDefault="004F29B3" w:rsidP="004F29B3">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Pr>
          <w:rFonts w:ascii="TimesNewRoman" w:hAnsi="TimesNewRoman" w:cs="Courier New"/>
          <w:b/>
          <w:sz w:val="24"/>
          <w:szCs w:val="24"/>
        </w:rPr>
        <w:tab/>
      </w:r>
      <w:r>
        <w:rPr>
          <w:rFonts w:ascii="TimesNewRoman" w:hAnsi="TimesNewRoman" w:cs="Courier New"/>
          <w:bCs/>
          <w:sz w:val="24"/>
          <w:szCs w:val="24"/>
        </w:rPr>
        <w:t>None</w:t>
      </w:r>
    </w:p>
    <w:p w14:paraId="1CD39D32" w14:textId="77777777" w:rsidR="004F29B3" w:rsidRDefault="004F29B3" w:rsidP="004F29B3">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p>
    <w:p w14:paraId="7D425AB5" w14:textId="62DB1166" w:rsidR="004F29B3" w:rsidRDefault="004F29B3" w:rsidP="004F29B3">
      <w:pPr>
        <w:ind w:left="720"/>
        <w:rPr>
          <w:rFonts w:ascii="TimesNewRoman" w:hAnsi="TimesNewRoman" w:cs="Courier New"/>
          <w:bCs/>
          <w:sz w:val="24"/>
          <w:szCs w:val="24"/>
        </w:rPr>
      </w:pPr>
      <w:r>
        <w:rPr>
          <w:rFonts w:ascii="TimesNewRoman" w:hAnsi="TimesNewRoman" w:cs="Courier New"/>
          <w:b/>
          <w:sz w:val="24"/>
          <w:szCs w:val="24"/>
        </w:rPr>
        <w:t xml:space="preserve">Justification: </w:t>
      </w:r>
      <w:r>
        <w:rPr>
          <w:rFonts w:ascii="TimesNewRoman" w:hAnsi="TimesNewRoman" w:cs="Courier New"/>
          <w:bCs/>
          <w:sz w:val="24"/>
          <w:szCs w:val="24"/>
        </w:rPr>
        <w:t>To provide DOD Working Capital Fund a mechanism to record the liquidation of contract authority by unfilled customer orders with advance. This uses new USSGL account 421100 that was approved in December 2020.</w:t>
      </w:r>
    </w:p>
    <w:p w14:paraId="43BC5F28" w14:textId="759EBFE5" w:rsidR="004F29B3" w:rsidRPr="004F29B3" w:rsidRDefault="004F29B3" w:rsidP="004F29B3">
      <w:pPr>
        <w:rPr>
          <w:rFonts w:ascii="TimesNewRoman" w:hAnsi="TimesNewRoman" w:cs="Courier New"/>
          <w:b/>
          <w:sz w:val="24"/>
          <w:szCs w:val="24"/>
        </w:rPr>
      </w:pPr>
    </w:p>
    <w:p w14:paraId="0A4F5362" w14:textId="15A584F3" w:rsidR="004E1F46" w:rsidRPr="004E1F46" w:rsidRDefault="004E1F46" w:rsidP="004E1F46">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E1F46">
        <w:rPr>
          <w:rFonts w:ascii="TimesNewRoman" w:hAnsi="TimesNewRoman" w:cs="Courier New"/>
          <w:b/>
          <w:sz w:val="24"/>
          <w:szCs w:val="24"/>
        </w:rPr>
        <w:t>F39</w:t>
      </w:r>
      <w:r w:rsidR="00081302">
        <w:rPr>
          <w:rFonts w:ascii="TimesNewRoman" w:hAnsi="TimesNewRoman" w:cs="Courier New"/>
          <w:b/>
          <w:sz w:val="24"/>
          <w:szCs w:val="24"/>
        </w:rPr>
        <w:t>8</w:t>
      </w:r>
      <w:r w:rsidRPr="004E1F46">
        <w:rPr>
          <w:rFonts w:ascii="TimesNewRoman" w:hAnsi="TimesNewRoman" w:cs="Courier New"/>
          <w:sz w:val="24"/>
          <w:szCs w:val="24"/>
        </w:rPr>
        <w:tab/>
        <w:t>To close Transfers of Contract Authority – Allocation – Prior-Year Authority.</w:t>
      </w:r>
    </w:p>
    <w:p w14:paraId="203E9877" w14:textId="77777777" w:rsidR="004E1F46" w:rsidRPr="004E1F46" w:rsidRDefault="004E1F46" w:rsidP="004E1F46">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4E1F46">
        <w:rPr>
          <w:rFonts w:ascii="TimesNewRoman" w:hAnsi="TimesNewRoman" w:cs="Courier New"/>
          <w:b/>
          <w:sz w:val="24"/>
          <w:szCs w:val="24"/>
        </w:rPr>
        <w:tab/>
        <w:t>Budgetary Entry</w:t>
      </w:r>
    </w:p>
    <w:p w14:paraId="1C6BDA1C" w14:textId="5EAF8D45" w:rsidR="004E1F46" w:rsidRPr="004E1F46" w:rsidRDefault="004E1F46" w:rsidP="004E1F46">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E1F46">
        <w:rPr>
          <w:rFonts w:ascii="TimesNewRoman" w:hAnsi="TimesNewRoman" w:cs="Courier New"/>
          <w:sz w:val="24"/>
          <w:szCs w:val="24"/>
        </w:rPr>
        <w:tab/>
        <w:t>Debit</w:t>
      </w:r>
      <w:r>
        <w:rPr>
          <w:rFonts w:ascii="TimesNewRoman" w:hAnsi="TimesNewRoman" w:cs="Courier New"/>
          <w:sz w:val="24"/>
          <w:szCs w:val="24"/>
        </w:rPr>
        <w:t xml:space="preserve"> 4</w:t>
      </w:r>
      <w:r w:rsidRPr="004E1F46">
        <w:rPr>
          <w:rFonts w:ascii="TimesNewRoman" w:hAnsi="TimesNewRoman" w:cs="Courier New"/>
          <w:sz w:val="24"/>
          <w:szCs w:val="24"/>
        </w:rPr>
        <w:t>13700</w:t>
      </w:r>
      <w:r>
        <w:rPr>
          <w:rFonts w:ascii="TimesNewRoman" w:hAnsi="TimesNewRoman" w:cs="Courier New"/>
          <w:sz w:val="24"/>
          <w:szCs w:val="24"/>
        </w:rPr>
        <w:t xml:space="preserve"> </w:t>
      </w:r>
      <w:r w:rsidRPr="004E1F46">
        <w:rPr>
          <w:rFonts w:ascii="TimesNewRoman" w:hAnsi="TimesNewRoman" w:cs="Courier New"/>
          <w:sz w:val="24"/>
          <w:szCs w:val="24"/>
        </w:rPr>
        <w:t xml:space="preserve">Transfers of Contract Authority – Allocation – Current-Year </w:t>
      </w:r>
      <w:r>
        <w:rPr>
          <w:rFonts w:ascii="TimesNewRoman" w:hAnsi="TimesNewRoman" w:cs="Courier New"/>
          <w:sz w:val="24"/>
          <w:szCs w:val="24"/>
        </w:rPr>
        <w:t xml:space="preserve">Authority                           </w:t>
      </w:r>
    </w:p>
    <w:p w14:paraId="709B2595" w14:textId="46528EDA" w:rsidR="004E1F46" w:rsidRPr="004E1F46" w:rsidRDefault="004E1F46" w:rsidP="004E1F46">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E1F46">
        <w:rPr>
          <w:rFonts w:ascii="TimesNewRoman" w:hAnsi="TimesNewRoman" w:cs="Courier New"/>
          <w:sz w:val="24"/>
          <w:szCs w:val="24"/>
        </w:rPr>
        <w:tab/>
        <w:t xml:space="preserve">   Credit 413712 Transfers of Contract Authority – Allocation – Prior-Year Authority</w:t>
      </w:r>
    </w:p>
    <w:p w14:paraId="57B4C129" w14:textId="77777777" w:rsidR="004E1F46" w:rsidRDefault="004E1F46" w:rsidP="004E1F46">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sidRPr="004E1F46">
        <w:rPr>
          <w:rFonts w:ascii="TimesNewRoman" w:hAnsi="TimesNewRoman" w:cs="Courier New"/>
          <w:b/>
          <w:sz w:val="24"/>
          <w:szCs w:val="24"/>
        </w:rPr>
        <w:tab/>
      </w:r>
    </w:p>
    <w:p w14:paraId="0AFDB4ED" w14:textId="4C63337C" w:rsidR="004E1F46" w:rsidRPr="004E1F46" w:rsidRDefault="004E1F46" w:rsidP="004E1F46">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Pr>
          <w:rFonts w:ascii="TimesNewRoman" w:hAnsi="TimesNewRoman" w:cs="Courier New"/>
          <w:b/>
          <w:sz w:val="24"/>
          <w:szCs w:val="24"/>
        </w:rPr>
        <w:tab/>
      </w:r>
      <w:r w:rsidRPr="004E1F46">
        <w:rPr>
          <w:rFonts w:ascii="TimesNewRoman" w:hAnsi="TimesNewRoman" w:cs="Courier New"/>
          <w:b/>
          <w:sz w:val="24"/>
          <w:szCs w:val="24"/>
        </w:rPr>
        <w:t>Proprietary Entry</w:t>
      </w:r>
    </w:p>
    <w:p w14:paraId="42129BE0" w14:textId="77777777" w:rsidR="004E1F46" w:rsidRPr="004E1F46" w:rsidRDefault="004E1F46" w:rsidP="004E1F46">
      <w:pPr>
        <w:pStyle w:val="PlainText"/>
        <w:keepLines/>
        <w:tabs>
          <w:tab w:val="left" w:pos="660"/>
          <w:tab w:val="left" w:pos="1840"/>
          <w:tab w:val="left" w:pos="2940"/>
          <w:tab w:val="left" w:pos="3140"/>
        </w:tabs>
        <w:ind w:left="2940" w:hanging="2940"/>
        <w:rPr>
          <w:rFonts w:ascii="TimesNewRoman" w:hAnsi="TimesNewRoman" w:cs="Courier New"/>
          <w:sz w:val="24"/>
          <w:szCs w:val="24"/>
        </w:rPr>
      </w:pPr>
      <w:r w:rsidRPr="004E1F46">
        <w:rPr>
          <w:rFonts w:ascii="TimesNewRoman" w:hAnsi="TimesNewRoman" w:cs="Courier New"/>
          <w:sz w:val="24"/>
          <w:szCs w:val="24"/>
        </w:rPr>
        <w:tab/>
        <w:t>None</w:t>
      </w:r>
    </w:p>
    <w:p w14:paraId="19E38B66" w14:textId="461F9393" w:rsidR="004E1F46" w:rsidRDefault="004E1F46" w:rsidP="004E1F46">
      <w:pPr>
        <w:spacing w:after="0"/>
        <w:rPr>
          <w:rFonts w:ascii="Times New Roman" w:hAnsi="Times New Roman" w:cs="Times New Roman"/>
          <w:sz w:val="24"/>
          <w:szCs w:val="24"/>
        </w:rPr>
      </w:pPr>
      <w:r>
        <w:rPr>
          <w:rFonts w:ascii="Times New Roman" w:hAnsi="Times New Roman" w:cs="Times New Roman"/>
          <w:sz w:val="24"/>
          <w:szCs w:val="24"/>
        </w:rPr>
        <w:tab/>
      </w:r>
    </w:p>
    <w:p w14:paraId="446D4039" w14:textId="63B6651B" w:rsidR="004E1F46" w:rsidRDefault="004E1F46" w:rsidP="004E1F46">
      <w:pPr>
        <w:spacing w:after="0"/>
        <w:rPr>
          <w:rFonts w:ascii="Times New Roman" w:hAnsi="Times New Roman" w:cs="Times New Roman"/>
          <w:sz w:val="24"/>
          <w:szCs w:val="24"/>
        </w:rPr>
      </w:pPr>
      <w:r>
        <w:rPr>
          <w:rFonts w:ascii="Times New Roman" w:hAnsi="Times New Roman" w:cs="Times New Roman"/>
          <w:sz w:val="24"/>
          <w:szCs w:val="24"/>
        </w:rPr>
        <w:tab/>
      </w:r>
      <w:r w:rsidRPr="004E1F46">
        <w:rPr>
          <w:rFonts w:ascii="Times New Roman" w:hAnsi="Times New Roman" w:cs="Times New Roman"/>
          <w:b/>
          <w:bCs/>
          <w:sz w:val="24"/>
          <w:szCs w:val="24"/>
        </w:rPr>
        <w:t>Justification: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To provide a mechanism to close USSGL account 413712 into USSGL </w:t>
      </w:r>
    </w:p>
    <w:p w14:paraId="67519599" w14:textId="58CBF02C" w:rsidR="004E1F46" w:rsidRDefault="004E1F46" w:rsidP="004E1F46">
      <w:pPr>
        <w:spacing w:after="0"/>
        <w:rPr>
          <w:rFonts w:ascii="Times New Roman" w:hAnsi="Times New Roman" w:cs="Times New Roman"/>
          <w:sz w:val="24"/>
          <w:szCs w:val="24"/>
        </w:rPr>
      </w:pPr>
      <w:r>
        <w:rPr>
          <w:rFonts w:ascii="Times New Roman" w:hAnsi="Times New Roman" w:cs="Times New Roman"/>
          <w:sz w:val="24"/>
          <w:szCs w:val="24"/>
        </w:rPr>
        <w:t xml:space="preserve">            account 413700.</w:t>
      </w:r>
    </w:p>
    <w:p w14:paraId="22C9A978" w14:textId="2D772022" w:rsidR="004E1F46" w:rsidRDefault="004E1F46" w:rsidP="004E1F46">
      <w:pPr>
        <w:spacing w:after="0"/>
        <w:rPr>
          <w:rFonts w:ascii="Times New Roman" w:hAnsi="Times New Roman" w:cs="Times New Roman"/>
          <w:sz w:val="24"/>
          <w:szCs w:val="24"/>
        </w:rPr>
      </w:pPr>
    </w:p>
    <w:p w14:paraId="4E189364" w14:textId="1FDB3168" w:rsidR="004E1F46" w:rsidRDefault="004E1F46" w:rsidP="004E1F46">
      <w:pPr>
        <w:spacing w:after="0"/>
        <w:rPr>
          <w:rFonts w:ascii="Times New Roman" w:hAnsi="Times New Roman" w:cs="Times New Roman"/>
          <w:sz w:val="24"/>
          <w:szCs w:val="24"/>
        </w:rPr>
      </w:pPr>
    </w:p>
    <w:p w14:paraId="7A829648" w14:textId="746A22C4" w:rsidR="004E1F46" w:rsidRPr="004E1F46" w:rsidRDefault="004E1F46" w:rsidP="004E1F46">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E1F46">
        <w:rPr>
          <w:rFonts w:ascii="TimesNewRoman" w:hAnsi="TimesNewRoman" w:cs="Courier New"/>
          <w:b/>
          <w:sz w:val="24"/>
          <w:szCs w:val="24"/>
        </w:rPr>
        <w:t>F39</w:t>
      </w:r>
      <w:r w:rsidR="00081302">
        <w:rPr>
          <w:rFonts w:ascii="TimesNewRoman" w:hAnsi="TimesNewRoman" w:cs="Courier New"/>
          <w:b/>
          <w:sz w:val="24"/>
          <w:szCs w:val="24"/>
        </w:rPr>
        <w:t>9</w:t>
      </w:r>
      <w:r w:rsidRPr="004E1F46">
        <w:rPr>
          <w:rFonts w:ascii="TimesNewRoman" w:hAnsi="TimesNewRoman" w:cs="Courier New"/>
          <w:sz w:val="24"/>
          <w:szCs w:val="24"/>
        </w:rPr>
        <w:tab/>
        <w:t>To close Transfers of Contract Authority – Non-Allocation – Prior-Year Authority.</w:t>
      </w:r>
    </w:p>
    <w:p w14:paraId="7ECC33E6" w14:textId="77777777" w:rsidR="004E1F46" w:rsidRPr="004E1F46" w:rsidRDefault="004E1F46" w:rsidP="004E1F46">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4E1F46">
        <w:rPr>
          <w:rFonts w:ascii="TimesNewRoman" w:hAnsi="TimesNewRoman" w:cs="Courier New"/>
          <w:b/>
          <w:sz w:val="24"/>
          <w:szCs w:val="24"/>
        </w:rPr>
        <w:tab/>
        <w:t>Budgetary Entry</w:t>
      </w:r>
    </w:p>
    <w:p w14:paraId="7AF0068C" w14:textId="00F19F78" w:rsidR="004E1F46" w:rsidRPr="004E1F46" w:rsidRDefault="004E1F46" w:rsidP="004E1F46">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E1F46">
        <w:rPr>
          <w:rFonts w:ascii="TimesNewRoman" w:hAnsi="TimesNewRoman" w:cs="Courier New"/>
          <w:sz w:val="24"/>
          <w:szCs w:val="24"/>
        </w:rPr>
        <w:tab/>
        <w:t>Debit 415300</w:t>
      </w:r>
      <w:r>
        <w:rPr>
          <w:rFonts w:ascii="TimesNewRoman" w:hAnsi="TimesNewRoman" w:cs="Courier New"/>
          <w:sz w:val="24"/>
          <w:szCs w:val="24"/>
        </w:rPr>
        <w:t xml:space="preserve"> T</w:t>
      </w:r>
      <w:r w:rsidRPr="004E1F46">
        <w:rPr>
          <w:rFonts w:ascii="TimesNewRoman" w:hAnsi="TimesNewRoman" w:cs="Courier New"/>
          <w:sz w:val="24"/>
          <w:szCs w:val="24"/>
        </w:rPr>
        <w:t>ransfers of Contract Authority - Non-Allocation – Current-Year Authority</w:t>
      </w:r>
    </w:p>
    <w:p w14:paraId="65381CC6" w14:textId="35A63B08" w:rsidR="004E1F46" w:rsidRPr="004E1F46" w:rsidRDefault="004E1F46" w:rsidP="004E1F46">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4E1F46">
        <w:rPr>
          <w:rFonts w:ascii="TimesNewRoman" w:hAnsi="TimesNewRoman" w:cs="Courier New"/>
          <w:sz w:val="24"/>
          <w:szCs w:val="24"/>
        </w:rPr>
        <w:tab/>
        <w:t xml:space="preserve">   Credit 415312 Transfers of Contract Authority - Non-Allocation – Prior-Year Authority</w:t>
      </w:r>
      <w:r w:rsidRPr="004E1F46">
        <w:rPr>
          <w:rFonts w:ascii="TimesNewRoman" w:hAnsi="TimesNewRoman" w:cs="Courier New"/>
          <w:b/>
          <w:sz w:val="24"/>
          <w:szCs w:val="24"/>
        </w:rPr>
        <w:tab/>
      </w:r>
    </w:p>
    <w:p w14:paraId="696C8F2A" w14:textId="77777777" w:rsidR="004E1F46" w:rsidRDefault="004E1F46" w:rsidP="004E1F46">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4E1F46">
        <w:rPr>
          <w:rFonts w:ascii="TimesNewRoman" w:hAnsi="TimesNewRoman" w:cs="Courier New"/>
          <w:b/>
          <w:sz w:val="24"/>
          <w:szCs w:val="24"/>
        </w:rPr>
        <w:t xml:space="preserve">           </w:t>
      </w:r>
    </w:p>
    <w:p w14:paraId="34B4B1C5" w14:textId="668E4777" w:rsidR="004E1F46" w:rsidRPr="004E1F46" w:rsidRDefault="004E1F46" w:rsidP="004E1F46">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Pr>
          <w:rFonts w:ascii="TimesNewRoman" w:hAnsi="TimesNewRoman" w:cs="Courier New"/>
          <w:b/>
          <w:sz w:val="24"/>
          <w:szCs w:val="24"/>
        </w:rPr>
        <w:tab/>
      </w:r>
      <w:r w:rsidRPr="004E1F46">
        <w:rPr>
          <w:rFonts w:ascii="TimesNewRoman" w:hAnsi="TimesNewRoman" w:cs="Courier New"/>
          <w:b/>
          <w:sz w:val="24"/>
          <w:szCs w:val="24"/>
        </w:rPr>
        <w:t>Proprietary Entry</w:t>
      </w:r>
    </w:p>
    <w:p w14:paraId="1314A43E" w14:textId="24955D90" w:rsidR="004E1F46" w:rsidRDefault="004E1F46" w:rsidP="004E1F46">
      <w:pPr>
        <w:pStyle w:val="PlainText"/>
        <w:keepLines/>
        <w:tabs>
          <w:tab w:val="left" w:pos="660"/>
          <w:tab w:val="left" w:pos="1840"/>
          <w:tab w:val="left" w:pos="2940"/>
          <w:tab w:val="left" w:pos="3140"/>
        </w:tabs>
        <w:ind w:left="2940" w:hanging="2940"/>
        <w:rPr>
          <w:rFonts w:ascii="TimesNewRoman" w:hAnsi="TimesNewRoman" w:cs="Courier New"/>
          <w:sz w:val="24"/>
          <w:szCs w:val="24"/>
        </w:rPr>
      </w:pPr>
      <w:r w:rsidRPr="004E1F46">
        <w:rPr>
          <w:rFonts w:ascii="TimesNewRoman" w:hAnsi="TimesNewRoman" w:cs="Courier New"/>
          <w:sz w:val="24"/>
          <w:szCs w:val="24"/>
        </w:rPr>
        <w:tab/>
        <w:t>None</w:t>
      </w:r>
    </w:p>
    <w:p w14:paraId="11331630" w14:textId="6FE6DDBE" w:rsidR="004E1F46" w:rsidRDefault="004E1F46" w:rsidP="004E1F46">
      <w:pPr>
        <w:pStyle w:val="PlainText"/>
        <w:keepLines/>
        <w:tabs>
          <w:tab w:val="left" w:pos="660"/>
          <w:tab w:val="left" w:pos="1840"/>
          <w:tab w:val="left" w:pos="2940"/>
          <w:tab w:val="left" w:pos="3140"/>
        </w:tabs>
        <w:ind w:left="2940" w:hanging="2940"/>
        <w:rPr>
          <w:rFonts w:ascii="TimesNewRoman" w:hAnsi="TimesNewRoman" w:cs="Courier New"/>
          <w:sz w:val="24"/>
          <w:szCs w:val="24"/>
        </w:rPr>
      </w:pPr>
    </w:p>
    <w:p w14:paraId="2553005B" w14:textId="097E62DE" w:rsidR="004E1F46" w:rsidRDefault="004E1F46" w:rsidP="004E1F46">
      <w:pPr>
        <w:spacing w:after="0"/>
        <w:rPr>
          <w:rFonts w:ascii="Times New Roman" w:hAnsi="Times New Roman" w:cs="Times New Roman"/>
          <w:sz w:val="24"/>
          <w:szCs w:val="24"/>
        </w:rPr>
      </w:pPr>
      <w:r>
        <w:rPr>
          <w:rFonts w:ascii="TimesNewRoman" w:hAnsi="TimesNewRoman" w:cs="Courier New"/>
          <w:sz w:val="24"/>
          <w:szCs w:val="24"/>
        </w:rPr>
        <w:t xml:space="preserve">           </w:t>
      </w:r>
      <w:r w:rsidRPr="004E1F46">
        <w:rPr>
          <w:rFonts w:ascii="Times New Roman" w:hAnsi="Times New Roman" w:cs="Times New Roman"/>
          <w:b/>
          <w:bCs/>
          <w:sz w:val="24"/>
          <w:szCs w:val="24"/>
        </w:rPr>
        <w:t>Justification: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To provide a mechanism to close USSGL account 415312 into USSGL </w:t>
      </w:r>
    </w:p>
    <w:p w14:paraId="7C4170C2" w14:textId="725C7A5F" w:rsidR="004E1F46" w:rsidRDefault="004E1F46" w:rsidP="004E1F46">
      <w:pPr>
        <w:spacing w:after="0"/>
        <w:rPr>
          <w:rFonts w:ascii="Times New Roman" w:hAnsi="Times New Roman" w:cs="Times New Roman"/>
          <w:sz w:val="24"/>
          <w:szCs w:val="24"/>
        </w:rPr>
      </w:pPr>
      <w:r>
        <w:rPr>
          <w:rFonts w:ascii="Times New Roman" w:hAnsi="Times New Roman" w:cs="Times New Roman"/>
          <w:sz w:val="24"/>
          <w:szCs w:val="24"/>
        </w:rPr>
        <w:t xml:space="preserve">            account 415300.</w:t>
      </w:r>
    </w:p>
    <w:p w14:paraId="60CF9455" w14:textId="167A6A9B" w:rsidR="004E1F46" w:rsidRDefault="004E1F46" w:rsidP="004E1F46">
      <w:pPr>
        <w:spacing w:after="0"/>
        <w:rPr>
          <w:rFonts w:ascii="Times New Roman" w:hAnsi="Times New Roman" w:cs="Times New Roman"/>
          <w:sz w:val="24"/>
          <w:szCs w:val="24"/>
        </w:rPr>
      </w:pPr>
    </w:p>
    <w:p w14:paraId="71587B19" w14:textId="6A775029" w:rsidR="004E1F46" w:rsidRDefault="004E1F46" w:rsidP="004E1F46">
      <w:pPr>
        <w:spacing w:after="0"/>
        <w:rPr>
          <w:rFonts w:ascii="Times New Roman" w:hAnsi="Times New Roman" w:cs="Times New Roman"/>
          <w:sz w:val="24"/>
          <w:szCs w:val="24"/>
        </w:rPr>
      </w:pPr>
    </w:p>
    <w:p w14:paraId="7E4B2C40" w14:textId="24EDA104" w:rsidR="004E1F46" w:rsidRDefault="004E1F46" w:rsidP="004E1F46">
      <w:pPr>
        <w:spacing w:after="0"/>
        <w:rPr>
          <w:rFonts w:ascii="Times New Roman" w:hAnsi="Times New Roman" w:cs="Times New Roman"/>
          <w:sz w:val="24"/>
          <w:szCs w:val="24"/>
        </w:rPr>
      </w:pPr>
    </w:p>
    <w:p w14:paraId="4B46E367" w14:textId="798ED529" w:rsidR="004E1F46" w:rsidRDefault="004E1F46" w:rsidP="004E1F46">
      <w:pPr>
        <w:spacing w:after="0"/>
        <w:rPr>
          <w:rFonts w:ascii="Times New Roman" w:hAnsi="Times New Roman" w:cs="Times New Roman"/>
          <w:sz w:val="24"/>
          <w:szCs w:val="24"/>
        </w:rPr>
      </w:pPr>
    </w:p>
    <w:p w14:paraId="77947190" w14:textId="27ABA0B9" w:rsidR="004E1F46" w:rsidRDefault="004E1F46" w:rsidP="004E1F46">
      <w:pPr>
        <w:spacing w:after="0"/>
        <w:rPr>
          <w:rFonts w:ascii="Times New Roman" w:hAnsi="Times New Roman" w:cs="Times New Roman"/>
          <w:sz w:val="24"/>
          <w:szCs w:val="24"/>
        </w:rPr>
      </w:pPr>
    </w:p>
    <w:p w14:paraId="03960F1A" w14:textId="14ED2B83" w:rsidR="004E1F46" w:rsidRDefault="004E1F46" w:rsidP="004E1F46">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TC Modifications Effective FY 2022</w:t>
      </w:r>
    </w:p>
    <w:p w14:paraId="2F51C5A4" w14:textId="77777777" w:rsidR="00B955B3" w:rsidRDefault="00B955B3" w:rsidP="004E1F46">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72A49E72" w14:textId="34043AB4" w:rsidR="00B955B3" w:rsidRPr="00B955B3" w:rsidRDefault="00B955B3" w:rsidP="00B955B3">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955B3">
        <w:rPr>
          <w:rFonts w:ascii="TimesNewRoman" w:hAnsi="TimesNewRoman" w:cs="Courier New"/>
          <w:b/>
          <w:sz w:val="24"/>
          <w:szCs w:val="24"/>
        </w:rPr>
        <w:t>A161</w:t>
      </w:r>
      <w:r w:rsidRPr="00B955B3">
        <w:rPr>
          <w:rFonts w:ascii="TimesNewRoman" w:hAnsi="TimesNewRoman" w:cs="Courier New"/>
          <w:sz w:val="24"/>
          <w:szCs w:val="24"/>
        </w:rPr>
        <w:tab/>
        <w:t>To record the transfer-in of contract authority from one non</w:t>
      </w:r>
      <w:r w:rsidR="00970A13">
        <w:rPr>
          <w:rFonts w:ascii="TimesNewRoman" w:hAnsi="TimesNewRoman" w:cs="Courier New"/>
          <w:sz w:val="24"/>
          <w:szCs w:val="24"/>
        </w:rPr>
        <w:t>-</w:t>
      </w:r>
      <w:r w:rsidRPr="00B955B3">
        <w:rPr>
          <w:rFonts w:ascii="TimesNewRoman" w:hAnsi="TimesNewRoman" w:cs="Courier New"/>
          <w:sz w:val="24"/>
          <w:szCs w:val="24"/>
        </w:rPr>
        <w:t>allocation trust fund account to another, prior to the actual transfer of liquidating authority and fund balance, based upon legislative guidance. This transaction may only be recorded by the Department of Transportation.</w:t>
      </w:r>
    </w:p>
    <w:p w14:paraId="305F655D" w14:textId="77777777" w:rsidR="00B955B3" w:rsidRPr="00B955B3" w:rsidRDefault="00B955B3" w:rsidP="00B955B3">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B955B3">
        <w:rPr>
          <w:rFonts w:ascii="TimesNewRoman" w:hAnsi="TimesNewRoman" w:cs="Courier New"/>
          <w:b/>
          <w:sz w:val="24"/>
          <w:szCs w:val="24"/>
        </w:rPr>
        <w:tab/>
        <w:t>Reference:</w:t>
      </w:r>
      <w:r w:rsidRPr="00B955B3">
        <w:rPr>
          <w:rFonts w:ascii="TimesNewRoman" w:hAnsi="TimesNewRoman" w:cs="Courier New"/>
          <w:sz w:val="24"/>
          <w:szCs w:val="24"/>
        </w:rPr>
        <w:tab/>
        <w:t xml:space="preserve">USSGL implementation guidance; </w:t>
      </w:r>
      <w:r w:rsidRPr="00B955B3">
        <w:rPr>
          <w:rFonts w:ascii="TimesNewRoman" w:hAnsi="TimesNewRoman" w:cs="Courier New"/>
          <w:strike/>
          <w:color w:val="FF0000"/>
          <w:sz w:val="24"/>
          <w:szCs w:val="24"/>
        </w:rPr>
        <w:t>Trust Fund Transfers of Contract Authority</w:t>
      </w:r>
    </w:p>
    <w:p w14:paraId="56C074A1" w14:textId="77777777" w:rsidR="00B955B3" w:rsidRPr="00B955B3" w:rsidRDefault="00B955B3" w:rsidP="00B955B3">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B955B3">
        <w:rPr>
          <w:rFonts w:ascii="TimesNewRoman" w:hAnsi="TimesNewRoman" w:cs="Courier New"/>
          <w:b/>
          <w:sz w:val="24"/>
          <w:szCs w:val="24"/>
        </w:rPr>
        <w:tab/>
        <w:t>Budgetary Entry</w:t>
      </w:r>
    </w:p>
    <w:p w14:paraId="4156D5B1" w14:textId="77777777" w:rsidR="0076547C" w:rsidRDefault="00B955B3" w:rsidP="00B955B3">
      <w:pPr>
        <w:pStyle w:val="PlainText"/>
        <w:keepNext/>
        <w:keepLines/>
        <w:tabs>
          <w:tab w:val="left" w:pos="660"/>
          <w:tab w:val="left" w:pos="1840"/>
          <w:tab w:val="left" w:pos="2940"/>
          <w:tab w:val="left" w:pos="3140"/>
        </w:tabs>
        <w:ind w:left="2940" w:hanging="2940"/>
        <w:rPr>
          <w:rFonts w:ascii="TimesNewRoman" w:hAnsi="TimesNewRoman" w:cs="Courier New"/>
          <w:b/>
          <w:bCs/>
          <w:sz w:val="24"/>
          <w:szCs w:val="24"/>
          <w:highlight w:val="yellow"/>
        </w:rPr>
      </w:pPr>
      <w:r w:rsidRPr="00B955B3">
        <w:rPr>
          <w:rFonts w:ascii="TimesNewRoman" w:hAnsi="TimesNewRoman" w:cs="Courier New"/>
          <w:sz w:val="24"/>
          <w:szCs w:val="24"/>
        </w:rPr>
        <w:tab/>
        <w:t>Debit</w:t>
      </w:r>
      <w:r>
        <w:rPr>
          <w:rFonts w:ascii="TimesNewRoman" w:hAnsi="TimesNewRoman" w:cs="Courier New"/>
          <w:sz w:val="24"/>
          <w:szCs w:val="24"/>
        </w:rPr>
        <w:t xml:space="preserve"> </w:t>
      </w:r>
      <w:r w:rsidRPr="00B955B3">
        <w:rPr>
          <w:rFonts w:ascii="TimesNewRoman" w:hAnsi="TimesNewRoman" w:cs="Courier New"/>
          <w:sz w:val="24"/>
          <w:szCs w:val="24"/>
        </w:rPr>
        <w:t>415300</w:t>
      </w:r>
      <w:r>
        <w:rPr>
          <w:rFonts w:ascii="TimesNewRoman" w:hAnsi="TimesNewRoman" w:cs="Courier New"/>
          <w:sz w:val="24"/>
          <w:szCs w:val="24"/>
        </w:rPr>
        <w:t xml:space="preserve"> </w:t>
      </w:r>
      <w:r w:rsidRPr="00B955B3">
        <w:rPr>
          <w:rFonts w:ascii="TimesNewRoman" w:hAnsi="TimesNewRoman" w:cs="Courier New"/>
          <w:sz w:val="24"/>
          <w:szCs w:val="24"/>
        </w:rPr>
        <w:t xml:space="preserve">Transfers of Contract Authority - Non-Allocation – </w:t>
      </w:r>
      <w:r w:rsidRPr="0076547C">
        <w:rPr>
          <w:rFonts w:ascii="TimesNewRoman" w:hAnsi="TimesNewRoman" w:cs="Courier New"/>
          <w:b/>
          <w:bCs/>
          <w:sz w:val="24"/>
          <w:szCs w:val="24"/>
          <w:highlight w:val="yellow"/>
        </w:rPr>
        <w:t xml:space="preserve">Current-Year </w:t>
      </w:r>
    </w:p>
    <w:p w14:paraId="30472825" w14:textId="46DCC2CE" w:rsidR="00B955B3" w:rsidRPr="0076547C" w:rsidRDefault="0076547C" w:rsidP="00B955B3">
      <w:pPr>
        <w:pStyle w:val="PlainText"/>
        <w:keepNext/>
        <w:keepLines/>
        <w:tabs>
          <w:tab w:val="left" w:pos="660"/>
          <w:tab w:val="left" w:pos="1840"/>
          <w:tab w:val="left" w:pos="2940"/>
          <w:tab w:val="left" w:pos="3140"/>
        </w:tabs>
        <w:ind w:left="2940" w:hanging="2940"/>
        <w:rPr>
          <w:rFonts w:ascii="TimesNewRoman" w:hAnsi="TimesNewRoman" w:cs="Courier New"/>
          <w:b/>
          <w:bCs/>
          <w:sz w:val="24"/>
          <w:szCs w:val="24"/>
        </w:rPr>
      </w:pPr>
      <w:r w:rsidRPr="0076547C">
        <w:rPr>
          <w:rFonts w:ascii="TimesNewRoman" w:hAnsi="TimesNewRoman" w:cs="Courier New"/>
          <w:b/>
          <w:bCs/>
          <w:sz w:val="24"/>
          <w:szCs w:val="24"/>
        </w:rPr>
        <w:t xml:space="preserve">           </w:t>
      </w:r>
      <w:r w:rsidR="00B955B3" w:rsidRPr="0076547C">
        <w:rPr>
          <w:rFonts w:ascii="TimesNewRoman" w:hAnsi="TimesNewRoman" w:cs="Courier New"/>
          <w:b/>
          <w:bCs/>
          <w:sz w:val="24"/>
          <w:szCs w:val="24"/>
          <w:highlight w:val="yellow"/>
        </w:rPr>
        <w:t>Authority</w:t>
      </w:r>
    </w:p>
    <w:p w14:paraId="3EB48FAE" w14:textId="77777777" w:rsidR="0076547C" w:rsidRDefault="00B955B3" w:rsidP="00B955B3">
      <w:pPr>
        <w:pStyle w:val="PlainText"/>
        <w:keepNext/>
        <w:keepLines/>
        <w:tabs>
          <w:tab w:val="left" w:pos="660"/>
          <w:tab w:val="left" w:pos="1840"/>
          <w:tab w:val="left" w:pos="2940"/>
          <w:tab w:val="left" w:pos="3140"/>
        </w:tabs>
        <w:ind w:left="2940" w:hanging="2940"/>
        <w:rPr>
          <w:rFonts w:ascii="TimesNewRoman" w:hAnsi="TimesNewRoman" w:cs="Courier New"/>
          <w:b/>
          <w:bCs/>
          <w:sz w:val="24"/>
          <w:szCs w:val="24"/>
          <w:highlight w:val="yellow"/>
        </w:rPr>
      </w:pPr>
      <w:r w:rsidRPr="0076547C">
        <w:rPr>
          <w:rFonts w:ascii="TimesNewRoman" w:hAnsi="TimesNewRoman" w:cs="Courier New"/>
          <w:b/>
          <w:bCs/>
          <w:sz w:val="24"/>
          <w:szCs w:val="24"/>
        </w:rPr>
        <w:t xml:space="preserve">           </w:t>
      </w:r>
      <w:r w:rsidRPr="0076547C">
        <w:rPr>
          <w:rFonts w:ascii="TimesNewRoman" w:hAnsi="TimesNewRoman" w:cs="Courier New"/>
          <w:b/>
          <w:bCs/>
          <w:sz w:val="24"/>
          <w:szCs w:val="24"/>
          <w:highlight w:val="yellow"/>
        </w:rPr>
        <w:t xml:space="preserve">Debit 415312 Transfers of Contract Authority - Non-Allocation – Prior-Year </w:t>
      </w:r>
    </w:p>
    <w:p w14:paraId="34DBDD3F" w14:textId="3F705F57" w:rsidR="00B955B3" w:rsidRPr="0076547C" w:rsidRDefault="0076547C" w:rsidP="00B955B3">
      <w:pPr>
        <w:pStyle w:val="PlainText"/>
        <w:keepNext/>
        <w:keepLines/>
        <w:tabs>
          <w:tab w:val="left" w:pos="660"/>
          <w:tab w:val="left" w:pos="1840"/>
          <w:tab w:val="left" w:pos="2940"/>
          <w:tab w:val="left" w:pos="3140"/>
        </w:tabs>
        <w:ind w:left="2940" w:hanging="2940"/>
        <w:rPr>
          <w:rFonts w:ascii="TimesNewRoman" w:hAnsi="TimesNewRoman" w:cs="Courier New"/>
          <w:b/>
          <w:bCs/>
          <w:sz w:val="24"/>
          <w:szCs w:val="24"/>
        </w:rPr>
      </w:pPr>
      <w:r w:rsidRPr="0076547C">
        <w:rPr>
          <w:rFonts w:ascii="TimesNewRoman" w:hAnsi="TimesNewRoman" w:cs="Courier New"/>
          <w:b/>
          <w:bCs/>
          <w:sz w:val="24"/>
          <w:szCs w:val="24"/>
        </w:rPr>
        <w:t xml:space="preserve">           </w:t>
      </w:r>
      <w:r w:rsidR="00B955B3" w:rsidRPr="0076547C">
        <w:rPr>
          <w:rFonts w:ascii="TimesNewRoman" w:hAnsi="TimesNewRoman" w:cs="Courier New"/>
          <w:b/>
          <w:bCs/>
          <w:sz w:val="24"/>
          <w:szCs w:val="24"/>
          <w:highlight w:val="yellow"/>
        </w:rPr>
        <w:t>Authority</w:t>
      </w:r>
    </w:p>
    <w:p w14:paraId="71C39080" w14:textId="1A8DE1CC" w:rsidR="00B955B3" w:rsidRDefault="00B955B3" w:rsidP="00B955B3">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B955B3">
        <w:rPr>
          <w:rFonts w:ascii="TimesNewRoman" w:hAnsi="TimesNewRoman" w:cs="Courier New"/>
          <w:sz w:val="24"/>
          <w:szCs w:val="24"/>
        </w:rPr>
        <w:tab/>
        <w:t xml:space="preserve">   Credit</w:t>
      </w:r>
      <w:r>
        <w:rPr>
          <w:rFonts w:ascii="TimesNewRoman" w:hAnsi="TimesNewRoman" w:cs="Courier New"/>
          <w:sz w:val="24"/>
          <w:szCs w:val="24"/>
        </w:rPr>
        <w:t xml:space="preserve"> </w:t>
      </w:r>
      <w:r w:rsidRPr="00B955B3">
        <w:rPr>
          <w:rFonts w:ascii="TimesNewRoman" w:hAnsi="TimesNewRoman" w:cs="Courier New"/>
          <w:sz w:val="24"/>
          <w:szCs w:val="24"/>
        </w:rPr>
        <w:t>445000</w:t>
      </w:r>
      <w:r>
        <w:rPr>
          <w:rFonts w:ascii="TimesNewRoman" w:hAnsi="TimesNewRoman" w:cs="Courier New"/>
          <w:sz w:val="24"/>
          <w:szCs w:val="24"/>
        </w:rPr>
        <w:t xml:space="preserve"> U</w:t>
      </w:r>
      <w:r w:rsidRPr="00B955B3">
        <w:rPr>
          <w:rFonts w:ascii="TimesNewRoman" w:hAnsi="TimesNewRoman" w:cs="Courier New"/>
          <w:sz w:val="24"/>
          <w:szCs w:val="24"/>
        </w:rPr>
        <w:t>napportioned Authority</w:t>
      </w:r>
    </w:p>
    <w:p w14:paraId="501C0548" w14:textId="77777777" w:rsidR="0076547C" w:rsidRPr="00B955B3" w:rsidRDefault="0076547C" w:rsidP="00B955B3">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768B7DCD" w14:textId="77777777" w:rsidR="00B955B3" w:rsidRPr="00B955B3" w:rsidRDefault="00B955B3" w:rsidP="00B955B3">
      <w:pPr>
        <w:pStyle w:val="PlainText"/>
        <w:keepNext/>
        <w:keepLines/>
        <w:tabs>
          <w:tab w:val="left" w:pos="660"/>
          <w:tab w:val="left" w:pos="1840"/>
          <w:tab w:val="left" w:pos="2940"/>
          <w:tab w:val="left" w:pos="3140"/>
        </w:tabs>
        <w:rPr>
          <w:rFonts w:ascii="TimesNewRoman" w:hAnsi="TimesNewRoman" w:cs="Courier New"/>
          <w:b/>
          <w:sz w:val="24"/>
          <w:szCs w:val="24"/>
        </w:rPr>
      </w:pPr>
      <w:r w:rsidRPr="00B955B3">
        <w:rPr>
          <w:rFonts w:ascii="TimesNewRoman" w:hAnsi="TimesNewRoman" w:cs="Courier New"/>
          <w:b/>
          <w:sz w:val="24"/>
          <w:szCs w:val="24"/>
        </w:rPr>
        <w:tab/>
        <w:t>Proprietary Entry</w:t>
      </w:r>
    </w:p>
    <w:p w14:paraId="606612B0" w14:textId="368D63AD" w:rsidR="00B955B3" w:rsidRPr="00B955B3" w:rsidRDefault="00B955B3" w:rsidP="00B955B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955B3">
        <w:rPr>
          <w:rFonts w:ascii="TimesNewRoman" w:hAnsi="TimesNewRoman" w:cs="Courier New"/>
          <w:sz w:val="24"/>
          <w:szCs w:val="24"/>
        </w:rPr>
        <w:tab/>
        <w:t>Debit</w:t>
      </w:r>
      <w:r>
        <w:rPr>
          <w:rFonts w:ascii="TimesNewRoman" w:hAnsi="TimesNewRoman" w:cs="Courier New"/>
          <w:sz w:val="24"/>
          <w:szCs w:val="24"/>
        </w:rPr>
        <w:t xml:space="preserve"> </w:t>
      </w:r>
      <w:r w:rsidRPr="00B955B3">
        <w:rPr>
          <w:rFonts w:ascii="TimesNewRoman" w:hAnsi="TimesNewRoman" w:cs="Courier New"/>
          <w:sz w:val="24"/>
          <w:szCs w:val="24"/>
        </w:rPr>
        <w:t>133000</w:t>
      </w:r>
      <w:r>
        <w:rPr>
          <w:rFonts w:ascii="TimesNewRoman" w:hAnsi="TimesNewRoman" w:cs="Courier New"/>
          <w:sz w:val="24"/>
          <w:szCs w:val="24"/>
        </w:rPr>
        <w:t xml:space="preserve"> </w:t>
      </w:r>
      <w:r w:rsidRPr="00B955B3">
        <w:rPr>
          <w:rFonts w:ascii="TimesNewRoman" w:hAnsi="TimesNewRoman" w:cs="Courier New"/>
          <w:sz w:val="24"/>
          <w:szCs w:val="24"/>
        </w:rPr>
        <w:t>Receivable for Transfers of Currently Invested Balances</w:t>
      </w:r>
    </w:p>
    <w:p w14:paraId="052F3011" w14:textId="72EC25BA" w:rsidR="00B955B3" w:rsidRPr="00B955B3" w:rsidRDefault="00B955B3" w:rsidP="00B955B3">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r w:rsidRPr="00B955B3">
        <w:rPr>
          <w:rFonts w:ascii="TimesNewRoman" w:hAnsi="TimesNewRoman" w:cs="Courier New"/>
          <w:sz w:val="24"/>
          <w:szCs w:val="24"/>
        </w:rPr>
        <w:tab/>
        <w:t xml:space="preserve">   Credit</w:t>
      </w:r>
      <w:r>
        <w:rPr>
          <w:rFonts w:ascii="TimesNewRoman" w:hAnsi="TimesNewRoman" w:cs="Courier New"/>
          <w:sz w:val="24"/>
          <w:szCs w:val="24"/>
        </w:rPr>
        <w:t xml:space="preserve"> </w:t>
      </w:r>
      <w:r w:rsidRPr="00B955B3">
        <w:rPr>
          <w:rFonts w:ascii="TimesNewRoman" w:hAnsi="TimesNewRoman" w:cs="Courier New"/>
          <w:sz w:val="24"/>
          <w:szCs w:val="24"/>
        </w:rPr>
        <w:t>575500</w:t>
      </w:r>
      <w:r>
        <w:rPr>
          <w:rFonts w:ascii="TimesNewRoman" w:hAnsi="TimesNewRoman" w:cs="Courier New"/>
          <w:sz w:val="24"/>
          <w:szCs w:val="24"/>
        </w:rPr>
        <w:t xml:space="preserve"> N</w:t>
      </w:r>
      <w:r w:rsidRPr="00B955B3">
        <w:rPr>
          <w:rFonts w:ascii="TimesNewRoman" w:hAnsi="TimesNewRoman" w:cs="Courier New"/>
          <w:sz w:val="24"/>
          <w:szCs w:val="24"/>
        </w:rPr>
        <w:t>on-Expenditure Financing Sources - Transfers-In – Other</w:t>
      </w:r>
    </w:p>
    <w:p w14:paraId="6AD9F319" w14:textId="77777777" w:rsidR="00B955B3" w:rsidRDefault="00B955B3" w:rsidP="00B955B3">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0D3D9286" w14:textId="4B506E05" w:rsidR="00B955B3" w:rsidRDefault="00B955B3" w:rsidP="00B955B3">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Pr>
          <w:rFonts w:ascii="TimesNewRoman" w:hAnsi="TimesNewRoman" w:cs="Courier New"/>
          <w:b/>
          <w:sz w:val="24"/>
          <w:szCs w:val="24"/>
        </w:rPr>
        <w:tab/>
      </w:r>
      <w:r>
        <w:rPr>
          <w:rFonts w:ascii="TimesNewRoman" w:hAnsi="TimesNewRoman" w:cs="Courier New"/>
          <w:b/>
          <w:bCs/>
          <w:sz w:val="24"/>
          <w:szCs w:val="24"/>
        </w:rPr>
        <w:t xml:space="preserve">Justification: </w:t>
      </w:r>
      <w:r>
        <w:rPr>
          <w:rFonts w:ascii="TimesNewRoman" w:hAnsi="TimesNewRoman" w:cs="Courier New"/>
          <w:sz w:val="24"/>
          <w:szCs w:val="24"/>
        </w:rPr>
        <w:t>To add proposed new USSGL account 415312.</w:t>
      </w:r>
    </w:p>
    <w:p w14:paraId="67998217" w14:textId="77777777" w:rsidR="00B955B3" w:rsidRDefault="00B955B3" w:rsidP="00B955B3">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F636EB2" w14:textId="77777777" w:rsidR="00B955B3" w:rsidRDefault="00B955B3" w:rsidP="004E1F46">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E15E459" w14:textId="214CD50C" w:rsidR="00B955B3" w:rsidRPr="00B955B3" w:rsidRDefault="00B955B3" w:rsidP="00B955B3">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955B3">
        <w:rPr>
          <w:rFonts w:ascii="TimesNewRoman" w:hAnsi="TimesNewRoman" w:cs="Courier New"/>
          <w:b/>
          <w:sz w:val="24"/>
          <w:szCs w:val="24"/>
        </w:rPr>
        <w:t>A163</w:t>
      </w:r>
      <w:r w:rsidRPr="00B955B3">
        <w:rPr>
          <w:rFonts w:ascii="TimesNewRoman" w:hAnsi="TimesNewRoman" w:cs="Courier New"/>
          <w:sz w:val="24"/>
          <w:szCs w:val="24"/>
        </w:rPr>
        <w:tab/>
        <w:t>To record the transfer-out of contract authority from one non</w:t>
      </w:r>
      <w:r w:rsidR="00970A13">
        <w:rPr>
          <w:rFonts w:ascii="TimesNewRoman" w:hAnsi="TimesNewRoman" w:cs="Courier New"/>
          <w:sz w:val="24"/>
          <w:szCs w:val="24"/>
        </w:rPr>
        <w:t>-</w:t>
      </w:r>
      <w:r w:rsidRPr="00B955B3">
        <w:rPr>
          <w:rFonts w:ascii="TimesNewRoman" w:hAnsi="TimesNewRoman" w:cs="Courier New"/>
          <w:sz w:val="24"/>
          <w:szCs w:val="24"/>
        </w:rPr>
        <w:t>allocation trust fund account to another, prior to the actual transfer of liquidating authority and fund balance, based upon legislative guidance. This transaction may only be recorded by the Department of Transportation.</w:t>
      </w:r>
    </w:p>
    <w:p w14:paraId="493E0CE2" w14:textId="77777777" w:rsidR="00B955B3" w:rsidRPr="00B955B3" w:rsidRDefault="00B955B3" w:rsidP="00B955B3">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18E5F856" w14:textId="5F0BEC96" w:rsidR="00B955B3" w:rsidRPr="00B955B3" w:rsidRDefault="00B955B3" w:rsidP="00B955B3">
      <w:pPr>
        <w:pStyle w:val="PlainText"/>
        <w:keepNext/>
        <w:keepLines/>
        <w:tabs>
          <w:tab w:val="left" w:pos="660"/>
          <w:tab w:val="left" w:pos="1840"/>
          <w:tab w:val="left" w:pos="2940"/>
          <w:tab w:val="left" w:pos="3140"/>
        </w:tabs>
        <w:ind w:left="1843" w:hanging="1843"/>
        <w:rPr>
          <w:rFonts w:ascii="TimesNewRoman" w:hAnsi="TimesNewRoman" w:cs="Courier New"/>
          <w:strike/>
          <w:color w:val="FF0000"/>
          <w:sz w:val="24"/>
          <w:szCs w:val="24"/>
        </w:rPr>
      </w:pPr>
      <w:r w:rsidRPr="00B955B3">
        <w:rPr>
          <w:rFonts w:ascii="TimesNewRoman" w:hAnsi="TimesNewRoman" w:cs="Courier New"/>
          <w:b/>
          <w:sz w:val="24"/>
          <w:szCs w:val="24"/>
        </w:rPr>
        <w:tab/>
        <w:t xml:space="preserve">Reference: </w:t>
      </w:r>
      <w:r w:rsidRPr="00B955B3">
        <w:rPr>
          <w:rFonts w:ascii="TimesNewRoman" w:hAnsi="TimesNewRoman" w:cs="Courier New"/>
          <w:sz w:val="24"/>
          <w:szCs w:val="24"/>
        </w:rPr>
        <w:t xml:space="preserve">USSGL implementation guidance; </w:t>
      </w:r>
      <w:r w:rsidRPr="00B955B3">
        <w:rPr>
          <w:rFonts w:ascii="TimesNewRoman" w:hAnsi="TimesNewRoman" w:cs="Courier New"/>
          <w:strike/>
          <w:color w:val="FF0000"/>
          <w:sz w:val="24"/>
          <w:szCs w:val="24"/>
        </w:rPr>
        <w:t>Trust Fund Transfers of Contract Authority Nonallocation Transfers</w:t>
      </w:r>
    </w:p>
    <w:p w14:paraId="4974B217" w14:textId="77777777" w:rsidR="00B955B3" w:rsidRPr="00B955B3" w:rsidRDefault="00B955B3" w:rsidP="00B955B3">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B955B3">
        <w:rPr>
          <w:rFonts w:ascii="TimesNewRoman" w:hAnsi="TimesNewRoman" w:cs="Courier New"/>
          <w:b/>
          <w:sz w:val="24"/>
          <w:szCs w:val="24"/>
        </w:rPr>
        <w:tab/>
        <w:t>Budgetary Entry</w:t>
      </w:r>
    </w:p>
    <w:p w14:paraId="1CE0F4B3" w14:textId="3F4A56CF" w:rsidR="00B955B3" w:rsidRPr="00B955B3" w:rsidRDefault="00B955B3" w:rsidP="00B955B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955B3">
        <w:rPr>
          <w:rFonts w:ascii="TimesNewRoman" w:hAnsi="TimesNewRoman" w:cs="Courier New"/>
          <w:sz w:val="24"/>
          <w:szCs w:val="24"/>
        </w:rPr>
        <w:tab/>
        <w:t>Debit 451000</w:t>
      </w:r>
      <w:r w:rsidR="0076547C">
        <w:rPr>
          <w:rFonts w:ascii="TimesNewRoman" w:hAnsi="TimesNewRoman" w:cs="Courier New"/>
          <w:sz w:val="24"/>
          <w:szCs w:val="24"/>
        </w:rPr>
        <w:t xml:space="preserve"> </w:t>
      </w:r>
      <w:r w:rsidRPr="00B955B3">
        <w:rPr>
          <w:rFonts w:ascii="TimesNewRoman" w:hAnsi="TimesNewRoman" w:cs="Courier New"/>
          <w:sz w:val="24"/>
          <w:szCs w:val="24"/>
        </w:rPr>
        <w:t>Apportionments</w:t>
      </w:r>
    </w:p>
    <w:p w14:paraId="7D18306B" w14:textId="3B134D5F" w:rsidR="00B955B3" w:rsidRPr="00B955B3" w:rsidRDefault="00B955B3" w:rsidP="00B955B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955B3">
        <w:rPr>
          <w:rFonts w:ascii="TimesNewRoman" w:hAnsi="TimesNewRoman" w:cs="Courier New"/>
          <w:sz w:val="24"/>
          <w:szCs w:val="24"/>
        </w:rPr>
        <w:tab/>
        <w:t>Debit 461000</w:t>
      </w:r>
      <w:r w:rsidR="0076547C">
        <w:rPr>
          <w:rFonts w:ascii="TimesNewRoman" w:hAnsi="TimesNewRoman" w:cs="Courier New"/>
          <w:sz w:val="24"/>
          <w:szCs w:val="24"/>
        </w:rPr>
        <w:t xml:space="preserve"> </w:t>
      </w:r>
      <w:r w:rsidRPr="00B955B3">
        <w:rPr>
          <w:rFonts w:ascii="TimesNewRoman" w:hAnsi="TimesNewRoman" w:cs="Courier New"/>
          <w:sz w:val="24"/>
          <w:szCs w:val="24"/>
        </w:rPr>
        <w:t>Allotments - Realized Resources</w:t>
      </w:r>
    </w:p>
    <w:p w14:paraId="0F9FF113" w14:textId="77777777" w:rsidR="0076547C" w:rsidRPr="0076547C" w:rsidRDefault="00B955B3" w:rsidP="00B955B3">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highlight w:val="yellow"/>
        </w:rPr>
      </w:pPr>
      <w:r w:rsidRPr="00B955B3">
        <w:rPr>
          <w:rFonts w:ascii="TimesNewRoman" w:hAnsi="TimesNewRoman" w:cs="Courier New"/>
          <w:sz w:val="24"/>
          <w:szCs w:val="24"/>
        </w:rPr>
        <w:tab/>
        <w:t xml:space="preserve">   Credit 415300 Transfers of Contract Authority - Non-Allocation – </w:t>
      </w:r>
      <w:r w:rsidRPr="0076547C">
        <w:rPr>
          <w:rFonts w:ascii="TimesNewRoman" w:hAnsi="TimesNewRoman" w:cs="Courier New"/>
          <w:b/>
          <w:bCs/>
          <w:sz w:val="24"/>
          <w:szCs w:val="24"/>
          <w:highlight w:val="yellow"/>
        </w:rPr>
        <w:t xml:space="preserve">Current-Year </w:t>
      </w:r>
    </w:p>
    <w:p w14:paraId="24067E52" w14:textId="36CCDE4A" w:rsidR="00B955B3" w:rsidRPr="0076547C" w:rsidRDefault="0076547C" w:rsidP="00B955B3">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76547C">
        <w:rPr>
          <w:rFonts w:ascii="TimesNewRoman" w:hAnsi="TimesNewRoman" w:cs="Courier New"/>
          <w:b/>
          <w:bCs/>
          <w:sz w:val="24"/>
          <w:szCs w:val="24"/>
        </w:rPr>
        <w:t xml:space="preserve">              </w:t>
      </w:r>
      <w:r w:rsidR="00B955B3" w:rsidRPr="0076547C">
        <w:rPr>
          <w:rFonts w:ascii="TimesNewRoman" w:hAnsi="TimesNewRoman" w:cs="Courier New"/>
          <w:b/>
          <w:bCs/>
          <w:sz w:val="24"/>
          <w:szCs w:val="24"/>
          <w:highlight w:val="yellow"/>
        </w:rPr>
        <w:t>Authority</w:t>
      </w:r>
    </w:p>
    <w:p w14:paraId="65DCAFAD" w14:textId="1400EC3B" w:rsidR="0076547C" w:rsidRPr="0076547C" w:rsidRDefault="00B955B3" w:rsidP="00B955B3">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highlight w:val="yellow"/>
        </w:rPr>
      </w:pPr>
      <w:r w:rsidRPr="00B955B3">
        <w:rPr>
          <w:rFonts w:ascii="TimesNewRoman" w:hAnsi="TimesNewRoman" w:cs="Courier New"/>
          <w:sz w:val="24"/>
          <w:szCs w:val="24"/>
        </w:rPr>
        <w:t xml:space="preserve">              </w:t>
      </w:r>
      <w:r w:rsidRPr="0076547C">
        <w:rPr>
          <w:rFonts w:ascii="TimesNewRoman" w:hAnsi="TimesNewRoman" w:cs="Courier New"/>
          <w:b/>
          <w:bCs/>
          <w:sz w:val="24"/>
          <w:szCs w:val="24"/>
          <w:highlight w:val="yellow"/>
        </w:rPr>
        <w:t>Credit 415312 Transfers of Contract Authority - Non-Allocation – Prior-Year</w:t>
      </w:r>
    </w:p>
    <w:p w14:paraId="2828D699" w14:textId="478C36B6" w:rsidR="00B955B3" w:rsidRDefault="0076547C" w:rsidP="00B955B3">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76547C">
        <w:rPr>
          <w:rFonts w:ascii="TimesNewRoman" w:hAnsi="TimesNewRoman" w:cs="Courier New"/>
          <w:b/>
          <w:bCs/>
          <w:sz w:val="24"/>
          <w:szCs w:val="24"/>
        </w:rPr>
        <w:t xml:space="preserve">        </w:t>
      </w:r>
      <w:r w:rsidR="00B955B3" w:rsidRPr="0076547C">
        <w:rPr>
          <w:rFonts w:ascii="TimesNewRoman" w:hAnsi="TimesNewRoman" w:cs="Courier New"/>
          <w:b/>
          <w:bCs/>
          <w:sz w:val="24"/>
          <w:szCs w:val="24"/>
        </w:rPr>
        <w:t xml:space="preserve"> </w:t>
      </w:r>
      <w:r w:rsidRPr="0076547C">
        <w:rPr>
          <w:rFonts w:ascii="TimesNewRoman" w:hAnsi="TimesNewRoman" w:cs="Courier New"/>
          <w:b/>
          <w:bCs/>
          <w:sz w:val="24"/>
          <w:szCs w:val="24"/>
        </w:rPr>
        <w:t xml:space="preserve">     </w:t>
      </w:r>
      <w:r w:rsidR="00B955B3" w:rsidRPr="0076547C">
        <w:rPr>
          <w:rFonts w:ascii="TimesNewRoman" w:hAnsi="TimesNewRoman" w:cs="Courier New"/>
          <w:b/>
          <w:bCs/>
          <w:sz w:val="24"/>
          <w:szCs w:val="24"/>
          <w:highlight w:val="yellow"/>
        </w:rPr>
        <w:t>Authority</w:t>
      </w:r>
    </w:p>
    <w:p w14:paraId="691BBFD4" w14:textId="77777777" w:rsidR="0076547C" w:rsidRPr="0076547C" w:rsidRDefault="0076547C" w:rsidP="00B955B3">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p>
    <w:p w14:paraId="1CB1C90F" w14:textId="5E038182" w:rsidR="00B955B3" w:rsidRPr="00B955B3" w:rsidRDefault="00B955B3" w:rsidP="0076547C">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sidRPr="00B955B3">
        <w:rPr>
          <w:rFonts w:ascii="TimesNewRoman" w:hAnsi="TimesNewRoman" w:cs="Courier New"/>
          <w:sz w:val="24"/>
          <w:szCs w:val="24"/>
        </w:rPr>
        <w:t xml:space="preserve">  </w:t>
      </w:r>
      <w:r w:rsidRPr="00B955B3">
        <w:rPr>
          <w:rFonts w:ascii="TimesNewRoman" w:hAnsi="TimesNewRoman" w:cs="Courier New"/>
          <w:b/>
          <w:sz w:val="24"/>
          <w:szCs w:val="24"/>
        </w:rPr>
        <w:tab/>
        <w:t>Proprietary Entry</w:t>
      </w:r>
    </w:p>
    <w:p w14:paraId="6B7B003D" w14:textId="6E8FB7DF" w:rsidR="00B955B3" w:rsidRPr="00B955B3" w:rsidRDefault="00B955B3" w:rsidP="00B955B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955B3">
        <w:rPr>
          <w:rFonts w:ascii="TimesNewRoman" w:hAnsi="TimesNewRoman" w:cs="Courier New"/>
          <w:sz w:val="24"/>
          <w:szCs w:val="24"/>
        </w:rPr>
        <w:tab/>
        <w:t>Debit 576500</w:t>
      </w:r>
      <w:r w:rsidR="0076547C">
        <w:rPr>
          <w:rFonts w:ascii="TimesNewRoman" w:hAnsi="TimesNewRoman" w:cs="Courier New"/>
          <w:sz w:val="24"/>
          <w:szCs w:val="24"/>
        </w:rPr>
        <w:t xml:space="preserve"> </w:t>
      </w:r>
      <w:r w:rsidRPr="00B955B3">
        <w:rPr>
          <w:rFonts w:ascii="TimesNewRoman" w:hAnsi="TimesNewRoman" w:cs="Courier New"/>
          <w:sz w:val="24"/>
          <w:szCs w:val="24"/>
        </w:rPr>
        <w:t>Non-Expenditure Financing Sources - Transfers-Out - Other</w:t>
      </w:r>
    </w:p>
    <w:p w14:paraId="68C5226A" w14:textId="14E02088" w:rsidR="00B955B3" w:rsidRDefault="00B955B3"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B955B3">
        <w:rPr>
          <w:rFonts w:ascii="TimesNewRoman" w:hAnsi="TimesNewRoman" w:cs="Courier New"/>
          <w:sz w:val="24"/>
          <w:szCs w:val="24"/>
        </w:rPr>
        <w:tab/>
        <w:t xml:space="preserve">   Credit 215000 Payable for Transfers of Currently Invested Balances</w:t>
      </w:r>
    </w:p>
    <w:p w14:paraId="754CAE49" w14:textId="19C71F28" w:rsidR="0076547C" w:rsidRDefault="0076547C"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1A0D81EA" w14:textId="098DF4A5" w:rsidR="0076547C" w:rsidRDefault="0076547C" w:rsidP="0076547C">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Pr>
          <w:rFonts w:ascii="TimesNewRoman" w:hAnsi="TimesNewRoman" w:cs="Courier New"/>
          <w:b/>
          <w:bCs/>
          <w:sz w:val="24"/>
          <w:szCs w:val="24"/>
        </w:rPr>
        <w:t xml:space="preserve">           Justification: </w:t>
      </w:r>
      <w:r>
        <w:rPr>
          <w:rFonts w:ascii="TimesNewRoman" w:hAnsi="TimesNewRoman" w:cs="Courier New"/>
          <w:sz w:val="24"/>
          <w:szCs w:val="24"/>
        </w:rPr>
        <w:t>To add proposed new USSGL account 415312.</w:t>
      </w:r>
    </w:p>
    <w:p w14:paraId="133DB485" w14:textId="77777777" w:rsidR="0076547C" w:rsidRDefault="0076547C" w:rsidP="0076547C">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07030618" w14:textId="77777777" w:rsidR="0076547C" w:rsidRPr="00B955B3" w:rsidRDefault="0076547C"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07D40D99" w14:textId="77777777" w:rsidR="0076547C" w:rsidRPr="0076547C" w:rsidRDefault="0076547C" w:rsidP="0076547C">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76547C">
        <w:rPr>
          <w:rFonts w:ascii="TimesNewRoman" w:hAnsi="TimesNewRoman" w:cs="Courier New"/>
          <w:b/>
          <w:sz w:val="24"/>
          <w:szCs w:val="24"/>
        </w:rPr>
        <w:lastRenderedPageBreak/>
        <w:t>A165</w:t>
      </w:r>
      <w:r w:rsidRPr="0076547C">
        <w:rPr>
          <w:rFonts w:ascii="TimesNewRoman" w:hAnsi="TimesNewRoman" w:cs="Courier New"/>
          <w:sz w:val="24"/>
          <w:szCs w:val="24"/>
        </w:rPr>
        <w:tab/>
        <w:t>To record the return (transfer-out) of contract authority from one nonallocation trust fund account back to the originating nonallocation trust fund account. This transaction may only be recorded by the Department of Transportation.</w:t>
      </w:r>
    </w:p>
    <w:p w14:paraId="6D1A6E49" w14:textId="77777777" w:rsidR="0076547C" w:rsidRPr="0076547C" w:rsidRDefault="0076547C" w:rsidP="0076547C">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76547C">
        <w:rPr>
          <w:rFonts w:ascii="TimesNewRoman" w:hAnsi="TimesNewRoman" w:cs="Courier New"/>
          <w:b/>
          <w:sz w:val="24"/>
          <w:szCs w:val="24"/>
        </w:rPr>
        <w:tab/>
        <w:t>Comment:</w:t>
      </w:r>
      <w:r w:rsidRPr="0076547C">
        <w:rPr>
          <w:rFonts w:ascii="TimesNewRoman" w:hAnsi="TimesNewRoman" w:cs="Courier New"/>
          <w:sz w:val="24"/>
          <w:szCs w:val="24"/>
        </w:rPr>
        <w:tab/>
        <w:t>Refer to USSGL TC-A161 for the original contract authority transferred and receivable previously established.</w:t>
      </w:r>
    </w:p>
    <w:p w14:paraId="2A05E034" w14:textId="285988DC" w:rsidR="0076547C" w:rsidRPr="0076547C" w:rsidRDefault="0076547C" w:rsidP="0076547C">
      <w:pPr>
        <w:pStyle w:val="PlainText"/>
        <w:keepNext/>
        <w:keepLines/>
        <w:tabs>
          <w:tab w:val="left" w:pos="660"/>
          <w:tab w:val="left" w:pos="1840"/>
          <w:tab w:val="left" w:pos="2940"/>
          <w:tab w:val="left" w:pos="3140"/>
        </w:tabs>
        <w:spacing w:before="120"/>
        <w:ind w:left="1840" w:hanging="1840"/>
        <w:rPr>
          <w:rFonts w:ascii="TimesNewRoman" w:hAnsi="TimesNewRoman" w:cs="Courier New"/>
          <w:strike/>
          <w:color w:val="FF0000"/>
          <w:sz w:val="24"/>
          <w:szCs w:val="24"/>
        </w:rPr>
      </w:pPr>
      <w:r w:rsidRPr="0076547C">
        <w:rPr>
          <w:rFonts w:ascii="TimesNewRoman" w:hAnsi="TimesNewRoman" w:cs="Courier New"/>
          <w:b/>
          <w:sz w:val="24"/>
          <w:szCs w:val="24"/>
        </w:rPr>
        <w:tab/>
        <w:t>Reference:</w:t>
      </w:r>
      <w:r w:rsidRPr="0076547C">
        <w:rPr>
          <w:rFonts w:ascii="TimesNewRoman" w:hAnsi="TimesNewRoman" w:cs="Courier New"/>
          <w:sz w:val="24"/>
          <w:szCs w:val="24"/>
        </w:rPr>
        <w:tab/>
        <w:t xml:space="preserve">USSGL implementation guidance; </w:t>
      </w:r>
      <w:r w:rsidRPr="0076547C">
        <w:rPr>
          <w:rFonts w:ascii="TimesNewRoman" w:hAnsi="TimesNewRoman" w:cs="Courier New"/>
          <w:strike/>
          <w:color w:val="FF0000"/>
          <w:sz w:val="24"/>
          <w:szCs w:val="24"/>
        </w:rPr>
        <w:t>Trust Fund Transfers of Contract Authority-Nonallocation Transfers</w:t>
      </w:r>
    </w:p>
    <w:p w14:paraId="3E770421" w14:textId="77777777" w:rsidR="0076547C" w:rsidRPr="0076547C" w:rsidRDefault="0076547C" w:rsidP="0076547C">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76547C">
        <w:rPr>
          <w:rFonts w:ascii="TimesNewRoman" w:hAnsi="TimesNewRoman" w:cs="Courier New"/>
          <w:b/>
          <w:sz w:val="24"/>
          <w:szCs w:val="24"/>
        </w:rPr>
        <w:tab/>
        <w:t>Budgetary Entry</w:t>
      </w:r>
    </w:p>
    <w:p w14:paraId="76E64CA3" w14:textId="6223E8FF" w:rsidR="0076547C" w:rsidRPr="0076547C" w:rsidRDefault="0076547C" w:rsidP="0076547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76547C">
        <w:rPr>
          <w:rFonts w:ascii="TimesNewRoman" w:hAnsi="TimesNewRoman" w:cs="Courier New"/>
          <w:sz w:val="24"/>
          <w:szCs w:val="24"/>
        </w:rPr>
        <w:tab/>
        <w:t>Debit</w:t>
      </w:r>
      <w:r>
        <w:rPr>
          <w:rFonts w:ascii="TimesNewRoman" w:hAnsi="TimesNewRoman" w:cs="Courier New"/>
          <w:sz w:val="24"/>
          <w:szCs w:val="24"/>
        </w:rPr>
        <w:t xml:space="preserve"> </w:t>
      </w:r>
      <w:r w:rsidRPr="0076547C">
        <w:rPr>
          <w:rFonts w:ascii="TimesNewRoman" w:hAnsi="TimesNewRoman" w:cs="Courier New"/>
          <w:sz w:val="24"/>
          <w:szCs w:val="24"/>
        </w:rPr>
        <w:t>451000</w:t>
      </w:r>
      <w:r>
        <w:rPr>
          <w:rFonts w:ascii="TimesNewRoman" w:hAnsi="TimesNewRoman" w:cs="Courier New"/>
          <w:sz w:val="24"/>
          <w:szCs w:val="24"/>
        </w:rPr>
        <w:t xml:space="preserve"> </w:t>
      </w:r>
      <w:r w:rsidRPr="0076547C">
        <w:rPr>
          <w:rFonts w:ascii="TimesNewRoman" w:hAnsi="TimesNewRoman" w:cs="Courier New"/>
          <w:sz w:val="24"/>
          <w:szCs w:val="24"/>
        </w:rPr>
        <w:t>Apportionments</w:t>
      </w:r>
    </w:p>
    <w:p w14:paraId="7C170392" w14:textId="22577D23" w:rsidR="0076547C" w:rsidRPr="0076547C" w:rsidRDefault="0076547C" w:rsidP="0076547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76547C">
        <w:rPr>
          <w:rFonts w:ascii="TimesNewRoman" w:hAnsi="TimesNewRoman" w:cs="Courier New"/>
          <w:sz w:val="24"/>
          <w:szCs w:val="24"/>
        </w:rPr>
        <w:tab/>
        <w:t>Debit</w:t>
      </w:r>
      <w:r>
        <w:rPr>
          <w:rFonts w:ascii="TimesNewRoman" w:hAnsi="TimesNewRoman" w:cs="Courier New"/>
          <w:sz w:val="24"/>
          <w:szCs w:val="24"/>
        </w:rPr>
        <w:t xml:space="preserve"> </w:t>
      </w:r>
      <w:r w:rsidRPr="0076547C">
        <w:rPr>
          <w:rFonts w:ascii="TimesNewRoman" w:hAnsi="TimesNewRoman" w:cs="Courier New"/>
          <w:sz w:val="24"/>
          <w:szCs w:val="24"/>
        </w:rPr>
        <w:t>461000</w:t>
      </w:r>
      <w:r>
        <w:rPr>
          <w:rFonts w:ascii="TimesNewRoman" w:hAnsi="TimesNewRoman" w:cs="Courier New"/>
          <w:sz w:val="24"/>
          <w:szCs w:val="24"/>
        </w:rPr>
        <w:t xml:space="preserve"> </w:t>
      </w:r>
      <w:r w:rsidRPr="0076547C">
        <w:rPr>
          <w:rFonts w:ascii="TimesNewRoman" w:hAnsi="TimesNewRoman" w:cs="Courier New"/>
          <w:sz w:val="24"/>
          <w:szCs w:val="24"/>
        </w:rPr>
        <w:t>Allotments - Realized Resources</w:t>
      </w:r>
    </w:p>
    <w:p w14:paraId="1EA4133F" w14:textId="77777777" w:rsidR="0076547C" w:rsidRPr="0076547C" w:rsidRDefault="0076547C" w:rsidP="0076547C">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highlight w:val="yellow"/>
        </w:rPr>
      </w:pPr>
      <w:r w:rsidRPr="0076547C">
        <w:rPr>
          <w:rFonts w:ascii="TimesNewRoman" w:hAnsi="TimesNewRoman" w:cs="Courier New"/>
          <w:sz w:val="24"/>
          <w:szCs w:val="24"/>
        </w:rPr>
        <w:tab/>
        <w:t xml:space="preserve">   Credit</w:t>
      </w:r>
      <w:r>
        <w:rPr>
          <w:rFonts w:ascii="TimesNewRoman" w:hAnsi="TimesNewRoman" w:cs="Courier New"/>
          <w:sz w:val="24"/>
          <w:szCs w:val="24"/>
        </w:rPr>
        <w:t xml:space="preserve"> </w:t>
      </w:r>
      <w:r w:rsidRPr="0076547C">
        <w:rPr>
          <w:rFonts w:ascii="TimesNewRoman" w:hAnsi="TimesNewRoman" w:cs="Courier New"/>
          <w:sz w:val="24"/>
          <w:szCs w:val="24"/>
        </w:rPr>
        <w:t>415300</w:t>
      </w:r>
      <w:r>
        <w:rPr>
          <w:rFonts w:ascii="TimesNewRoman" w:hAnsi="TimesNewRoman" w:cs="Courier New"/>
          <w:sz w:val="24"/>
          <w:szCs w:val="24"/>
        </w:rPr>
        <w:t xml:space="preserve"> </w:t>
      </w:r>
      <w:r w:rsidRPr="0076547C">
        <w:rPr>
          <w:rFonts w:ascii="TimesNewRoman" w:hAnsi="TimesNewRoman" w:cs="Courier New"/>
          <w:sz w:val="24"/>
          <w:szCs w:val="24"/>
        </w:rPr>
        <w:t xml:space="preserve">Transfers of Contract Authority - Non-Allocation – </w:t>
      </w:r>
      <w:r w:rsidRPr="0076547C">
        <w:rPr>
          <w:rFonts w:ascii="TimesNewRoman" w:hAnsi="TimesNewRoman" w:cs="Courier New"/>
          <w:b/>
          <w:bCs/>
          <w:sz w:val="24"/>
          <w:szCs w:val="24"/>
          <w:highlight w:val="yellow"/>
        </w:rPr>
        <w:t xml:space="preserve">Current-Year </w:t>
      </w:r>
    </w:p>
    <w:p w14:paraId="19F0E9B5" w14:textId="7D753944" w:rsidR="0076547C" w:rsidRPr="0076547C" w:rsidRDefault="0076547C" w:rsidP="0076547C">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76547C">
        <w:rPr>
          <w:rFonts w:ascii="TimesNewRoman" w:hAnsi="TimesNewRoman" w:cs="Courier New"/>
          <w:b/>
          <w:bCs/>
          <w:sz w:val="24"/>
          <w:szCs w:val="24"/>
        </w:rPr>
        <w:t xml:space="preserve">              </w:t>
      </w:r>
      <w:r w:rsidRPr="0076547C">
        <w:rPr>
          <w:rFonts w:ascii="TimesNewRoman" w:hAnsi="TimesNewRoman" w:cs="Courier New"/>
          <w:b/>
          <w:bCs/>
          <w:sz w:val="24"/>
          <w:szCs w:val="24"/>
          <w:highlight w:val="yellow"/>
        </w:rPr>
        <w:t>Authority</w:t>
      </w:r>
    </w:p>
    <w:p w14:paraId="7FF84DEE" w14:textId="77777777" w:rsidR="0076547C" w:rsidRDefault="0076547C" w:rsidP="0076547C">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highlight w:val="yellow"/>
        </w:rPr>
      </w:pPr>
      <w:r w:rsidRPr="0076547C">
        <w:rPr>
          <w:rFonts w:ascii="TimesNewRoman" w:hAnsi="TimesNewRoman" w:cs="Courier New"/>
          <w:sz w:val="24"/>
          <w:szCs w:val="24"/>
        </w:rPr>
        <w:t xml:space="preserve">              </w:t>
      </w:r>
      <w:r w:rsidRPr="0076547C">
        <w:rPr>
          <w:rFonts w:ascii="TimesNewRoman" w:hAnsi="TimesNewRoman" w:cs="Courier New"/>
          <w:b/>
          <w:bCs/>
          <w:sz w:val="24"/>
          <w:szCs w:val="24"/>
          <w:highlight w:val="yellow"/>
        </w:rPr>
        <w:t>Credit 415312 Transfers of Contract Authority - Non-Allocation – Prior-Year</w:t>
      </w:r>
    </w:p>
    <w:p w14:paraId="4A428D5C" w14:textId="69506F82" w:rsidR="0076547C" w:rsidRPr="0076547C" w:rsidRDefault="0076547C" w:rsidP="0076547C">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76547C">
        <w:rPr>
          <w:rFonts w:ascii="TimesNewRoman" w:hAnsi="TimesNewRoman" w:cs="Courier New"/>
          <w:b/>
          <w:bCs/>
          <w:sz w:val="24"/>
          <w:szCs w:val="24"/>
        </w:rPr>
        <w:t xml:space="preserve">              </w:t>
      </w:r>
      <w:r w:rsidRPr="0076547C">
        <w:rPr>
          <w:rFonts w:ascii="TimesNewRoman" w:hAnsi="TimesNewRoman" w:cs="Courier New"/>
          <w:b/>
          <w:bCs/>
          <w:sz w:val="24"/>
          <w:szCs w:val="24"/>
          <w:highlight w:val="yellow"/>
        </w:rPr>
        <w:t>Authority</w:t>
      </w:r>
    </w:p>
    <w:p w14:paraId="7635DCA2" w14:textId="77777777" w:rsidR="0076547C" w:rsidRPr="0076547C" w:rsidRDefault="0076547C" w:rsidP="0076547C">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p>
    <w:p w14:paraId="0B5E275E" w14:textId="77777777" w:rsidR="0076547C" w:rsidRPr="0076547C" w:rsidRDefault="0076547C" w:rsidP="0076547C">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76547C">
        <w:rPr>
          <w:rFonts w:ascii="TimesNewRoman" w:hAnsi="TimesNewRoman" w:cs="Courier New"/>
          <w:b/>
          <w:sz w:val="24"/>
          <w:szCs w:val="24"/>
        </w:rPr>
        <w:tab/>
        <w:t>Proprietary Entry</w:t>
      </w:r>
    </w:p>
    <w:p w14:paraId="36190602" w14:textId="43A8A557" w:rsidR="0076547C" w:rsidRPr="0076547C" w:rsidRDefault="0076547C" w:rsidP="0076547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76547C">
        <w:rPr>
          <w:rFonts w:ascii="TimesNewRoman" w:hAnsi="TimesNewRoman" w:cs="Courier New"/>
          <w:sz w:val="24"/>
          <w:szCs w:val="24"/>
        </w:rPr>
        <w:tab/>
        <w:t>Debit</w:t>
      </w:r>
      <w:r>
        <w:rPr>
          <w:rFonts w:ascii="TimesNewRoman" w:hAnsi="TimesNewRoman" w:cs="Courier New"/>
          <w:sz w:val="24"/>
          <w:szCs w:val="24"/>
        </w:rPr>
        <w:t xml:space="preserve"> 5</w:t>
      </w:r>
      <w:r w:rsidRPr="0076547C">
        <w:rPr>
          <w:rFonts w:ascii="TimesNewRoman" w:hAnsi="TimesNewRoman" w:cs="Courier New"/>
          <w:sz w:val="24"/>
          <w:szCs w:val="24"/>
        </w:rPr>
        <w:t>76500</w:t>
      </w:r>
      <w:r>
        <w:rPr>
          <w:rFonts w:ascii="TimesNewRoman" w:hAnsi="TimesNewRoman" w:cs="Courier New"/>
          <w:sz w:val="24"/>
          <w:szCs w:val="24"/>
        </w:rPr>
        <w:t xml:space="preserve"> </w:t>
      </w:r>
      <w:r w:rsidRPr="0076547C">
        <w:rPr>
          <w:rFonts w:ascii="TimesNewRoman" w:hAnsi="TimesNewRoman" w:cs="Courier New"/>
          <w:sz w:val="24"/>
          <w:szCs w:val="24"/>
        </w:rPr>
        <w:t>Non-Expenditure Financing Sources - Transfers-Out - Other</w:t>
      </w:r>
    </w:p>
    <w:p w14:paraId="790851CA" w14:textId="5FC360FE" w:rsidR="0076547C" w:rsidRDefault="0076547C" w:rsidP="0076547C">
      <w:pPr>
        <w:rPr>
          <w:rFonts w:ascii="TimesNewRoman" w:hAnsi="TimesNewRoman" w:cs="Courier New"/>
          <w:sz w:val="24"/>
          <w:szCs w:val="24"/>
        </w:rPr>
      </w:pPr>
      <w:r w:rsidRPr="0076547C">
        <w:rPr>
          <w:rFonts w:ascii="TimesNewRoman" w:hAnsi="TimesNewRoman" w:cs="Courier New"/>
          <w:sz w:val="24"/>
          <w:szCs w:val="24"/>
        </w:rPr>
        <w:tab/>
        <w:t xml:space="preserve">   Credit</w:t>
      </w:r>
      <w:r>
        <w:rPr>
          <w:rFonts w:ascii="TimesNewRoman" w:hAnsi="TimesNewRoman" w:cs="Courier New"/>
          <w:sz w:val="24"/>
          <w:szCs w:val="24"/>
        </w:rPr>
        <w:t xml:space="preserve"> </w:t>
      </w:r>
      <w:r w:rsidRPr="0076547C">
        <w:rPr>
          <w:rFonts w:ascii="TimesNewRoman" w:hAnsi="TimesNewRoman" w:cs="Courier New"/>
          <w:sz w:val="24"/>
          <w:szCs w:val="24"/>
        </w:rPr>
        <w:t>133000</w:t>
      </w:r>
      <w:r>
        <w:rPr>
          <w:rFonts w:ascii="TimesNewRoman" w:hAnsi="TimesNewRoman" w:cs="Courier New"/>
          <w:sz w:val="24"/>
          <w:szCs w:val="24"/>
        </w:rPr>
        <w:t xml:space="preserve"> </w:t>
      </w:r>
      <w:r w:rsidRPr="0076547C">
        <w:rPr>
          <w:rFonts w:ascii="TimesNewRoman" w:hAnsi="TimesNewRoman" w:cs="Courier New"/>
          <w:sz w:val="24"/>
          <w:szCs w:val="24"/>
        </w:rPr>
        <w:t>Receivable for Transfers of Currently Invested Balances</w:t>
      </w:r>
    </w:p>
    <w:p w14:paraId="656CEC6D" w14:textId="0D9106E3" w:rsidR="0076547C" w:rsidRPr="0076547C" w:rsidRDefault="0076547C" w:rsidP="0076547C">
      <w:pPr>
        <w:rPr>
          <w:b/>
          <w:bCs/>
          <w:sz w:val="24"/>
          <w:szCs w:val="24"/>
          <w:u w:val="single"/>
        </w:rPr>
      </w:pPr>
      <w:r>
        <w:rPr>
          <w:rFonts w:ascii="TimesNewRoman" w:hAnsi="TimesNewRoman" w:cs="Courier New"/>
          <w:sz w:val="24"/>
          <w:szCs w:val="24"/>
        </w:rPr>
        <w:t xml:space="preserve">           </w:t>
      </w:r>
      <w:r>
        <w:rPr>
          <w:rFonts w:ascii="TimesNewRoman" w:hAnsi="TimesNewRoman" w:cs="Courier New"/>
          <w:b/>
          <w:bCs/>
          <w:sz w:val="24"/>
          <w:szCs w:val="24"/>
        </w:rPr>
        <w:t xml:space="preserve">Justification: </w:t>
      </w:r>
      <w:r>
        <w:rPr>
          <w:rFonts w:ascii="TimesNewRoman" w:hAnsi="TimesNewRoman" w:cs="Courier New"/>
          <w:sz w:val="24"/>
          <w:szCs w:val="24"/>
        </w:rPr>
        <w:t>To add proposed new USSGL account 415312.</w:t>
      </w:r>
    </w:p>
    <w:p w14:paraId="04E69B34" w14:textId="77777777" w:rsidR="00B955B3" w:rsidRDefault="00B955B3" w:rsidP="004E1F46">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3BD07489" w14:textId="77777777" w:rsidR="00B955B3" w:rsidRDefault="00B955B3" w:rsidP="004E1F46">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B679321" w14:textId="77777777" w:rsidR="0076547C" w:rsidRPr="0076547C" w:rsidRDefault="0076547C" w:rsidP="0076547C">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76547C">
        <w:rPr>
          <w:rFonts w:ascii="TimesNewRoman" w:hAnsi="TimesNewRoman" w:cs="Courier New"/>
          <w:b/>
          <w:sz w:val="24"/>
          <w:szCs w:val="24"/>
        </w:rPr>
        <w:t>A167</w:t>
      </w:r>
      <w:r w:rsidRPr="0076547C">
        <w:rPr>
          <w:rFonts w:ascii="TimesNewRoman" w:hAnsi="TimesNewRoman" w:cs="Courier New"/>
          <w:sz w:val="24"/>
          <w:szCs w:val="24"/>
        </w:rPr>
        <w:tab/>
        <w:t>To record the return (transfer-in) of contract authority from one nonallocation trust fund account back to the originating nonallocation trust fund account. This transaction may only be recorded by the Department of Transportation.</w:t>
      </w:r>
    </w:p>
    <w:p w14:paraId="6F840B6A" w14:textId="77777777" w:rsidR="0076547C" w:rsidRPr="0076547C" w:rsidRDefault="0076547C" w:rsidP="00207CD2">
      <w:pPr>
        <w:pStyle w:val="PlainText"/>
        <w:keepNext/>
        <w:keepLines/>
        <w:tabs>
          <w:tab w:val="left" w:pos="660"/>
          <w:tab w:val="left" w:pos="1840"/>
          <w:tab w:val="left" w:pos="2940"/>
          <w:tab w:val="left" w:pos="3140"/>
        </w:tabs>
        <w:spacing w:before="120"/>
        <w:ind w:left="1843" w:hanging="1843"/>
        <w:rPr>
          <w:rFonts w:ascii="TimesNewRoman" w:hAnsi="TimesNewRoman" w:cs="Courier New"/>
          <w:sz w:val="24"/>
          <w:szCs w:val="24"/>
        </w:rPr>
      </w:pPr>
      <w:r w:rsidRPr="0076547C">
        <w:rPr>
          <w:rFonts w:ascii="TimesNewRoman" w:hAnsi="TimesNewRoman" w:cs="Courier New"/>
          <w:b/>
          <w:sz w:val="24"/>
          <w:szCs w:val="24"/>
        </w:rPr>
        <w:tab/>
        <w:t>Comment:</w:t>
      </w:r>
      <w:r w:rsidRPr="0076547C">
        <w:rPr>
          <w:rFonts w:ascii="TimesNewRoman" w:hAnsi="TimesNewRoman" w:cs="Courier New"/>
          <w:sz w:val="24"/>
          <w:szCs w:val="24"/>
        </w:rPr>
        <w:tab/>
        <w:t xml:space="preserve">Refer to USSGL TC-A163 for the original contract authority transferred and payable previously established.  </w:t>
      </w:r>
    </w:p>
    <w:p w14:paraId="37B6C4B7" w14:textId="77777777" w:rsidR="0076547C" w:rsidRPr="0076547C" w:rsidRDefault="0076547C" w:rsidP="0076547C">
      <w:pPr>
        <w:pStyle w:val="PlainText"/>
        <w:keepNext/>
        <w:keepLines/>
        <w:tabs>
          <w:tab w:val="left" w:pos="660"/>
          <w:tab w:val="left" w:pos="1840"/>
          <w:tab w:val="left" w:pos="2940"/>
          <w:tab w:val="left" w:pos="3140"/>
        </w:tabs>
        <w:spacing w:before="120"/>
        <w:ind w:left="1840" w:hanging="1840"/>
        <w:rPr>
          <w:rFonts w:ascii="TimesNewRoman" w:hAnsi="TimesNewRoman" w:cs="Courier New"/>
          <w:strike/>
          <w:color w:val="FF0000"/>
          <w:sz w:val="24"/>
          <w:szCs w:val="24"/>
        </w:rPr>
      </w:pPr>
      <w:r w:rsidRPr="0076547C">
        <w:rPr>
          <w:rFonts w:ascii="TimesNewRoman" w:hAnsi="TimesNewRoman" w:cs="Courier New"/>
          <w:b/>
          <w:sz w:val="24"/>
          <w:szCs w:val="24"/>
        </w:rPr>
        <w:tab/>
        <w:t>Reference:</w:t>
      </w:r>
      <w:r w:rsidRPr="0076547C">
        <w:rPr>
          <w:rFonts w:ascii="TimesNewRoman" w:hAnsi="TimesNewRoman" w:cs="Courier New"/>
          <w:sz w:val="24"/>
          <w:szCs w:val="24"/>
        </w:rPr>
        <w:tab/>
        <w:t xml:space="preserve">USSGL implementation guidance; </w:t>
      </w:r>
      <w:r w:rsidRPr="0076547C">
        <w:rPr>
          <w:rFonts w:ascii="TimesNewRoman" w:hAnsi="TimesNewRoman" w:cs="Courier New"/>
          <w:strike/>
          <w:color w:val="FF0000"/>
          <w:sz w:val="24"/>
          <w:szCs w:val="24"/>
        </w:rPr>
        <w:t>Trust Fund Transfers of Contract Authority - Nonallocation Transfers</w:t>
      </w:r>
    </w:p>
    <w:p w14:paraId="79A566D6" w14:textId="77777777" w:rsidR="0076547C" w:rsidRPr="0076547C" w:rsidRDefault="0076547C" w:rsidP="0076547C">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76547C">
        <w:rPr>
          <w:rFonts w:ascii="TimesNewRoman" w:hAnsi="TimesNewRoman" w:cs="Courier New"/>
          <w:b/>
          <w:sz w:val="24"/>
          <w:szCs w:val="24"/>
        </w:rPr>
        <w:tab/>
        <w:t>Budgetary Entry</w:t>
      </w:r>
    </w:p>
    <w:p w14:paraId="7DEF4EE1" w14:textId="77777777" w:rsidR="0076547C" w:rsidRDefault="0076547C" w:rsidP="0076547C">
      <w:pPr>
        <w:pStyle w:val="PlainText"/>
        <w:keepNext/>
        <w:keepLines/>
        <w:tabs>
          <w:tab w:val="left" w:pos="660"/>
          <w:tab w:val="left" w:pos="1840"/>
          <w:tab w:val="left" w:pos="2940"/>
          <w:tab w:val="left" w:pos="3140"/>
        </w:tabs>
        <w:ind w:left="2940" w:hanging="2940"/>
        <w:rPr>
          <w:rFonts w:ascii="TimesNewRoman" w:hAnsi="TimesNewRoman" w:cs="Courier New"/>
          <w:b/>
          <w:bCs/>
          <w:sz w:val="24"/>
          <w:szCs w:val="24"/>
          <w:highlight w:val="yellow"/>
        </w:rPr>
      </w:pPr>
      <w:r w:rsidRPr="0076547C">
        <w:rPr>
          <w:rFonts w:ascii="TimesNewRoman" w:hAnsi="TimesNewRoman" w:cs="Courier New"/>
          <w:sz w:val="24"/>
          <w:szCs w:val="24"/>
        </w:rPr>
        <w:tab/>
        <w:t>Debit</w:t>
      </w:r>
      <w:r>
        <w:rPr>
          <w:rFonts w:ascii="TimesNewRoman" w:hAnsi="TimesNewRoman" w:cs="Courier New"/>
          <w:sz w:val="24"/>
          <w:szCs w:val="24"/>
        </w:rPr>
        <w:t xml:space="preserve"> </w:t>
      </w:r>
      <w:r w:rsidRPr="0076547C">
        <w:rPr>
          <w:rFonts w:ascii="TimesNewRoman" w:hAnsi="TimesNewRoman" w:cs="Courier New"/>
          <w:sz w:val="24"/>
          <w:szCs w:val="24"/>
        </w:rPr>
        <w:t>415300</w:t>
      </w:r>
      <w:r>
        <w:rPr>
          <w:rFonts w:ascii="TimesNewRoman" w:hAnsi="TimesNewRoman" w:cs="Courier New"/>
          <w:sz w:val="24"/>
          <w:szCs w:val="24"/>
        </w:rPr>
        <w:t xml:space="preserve"> </w:t>
      </w:r>
      <w:r w:rsidRPr="0076547C">
        <w:rPr>
          <w:rFonts w:ascii="TimesNewRoman" w:hAnsi="TimesNewRoman" w:cs="Courier New"/>
          <w:sz w:val="24"/>
          <w:szCs w:val="24"/>
        </w:rPr>
        <w:t xml:space="preserve">Transfers of Contract Authority - Non-Allocation – </w:t>
      </w:r>
      <w:r w:rsidRPr="0076547C">
        <w:rPr>
          <w:rFonts w:ascii="TimesNewRoman" w:hAnsi="TimesNewRoman" w:cs="Courier New"/>
          <w:b/>
          <w:bCs/>
          <w:sz w:val="24"/>
          <w:szCs w:val="24"/>
          <w:highlight w:val="yellow"/>
        </w:rPr>
        <w:t xml:space="preserve">Current-Year </w:t>
      </w:r>
    </w:p>
    <w:p w14:paraId="59670F16" w14:textId="380EA3C1" w:rsidR="0076547C" w:rsidRPr="0076547C" w:rsidRDefault="0076547C" w:rsidP="0076547C">
      <w:pPr>
        <w:pStyle w:val="PlainText"/>
        <w:keepNext/>
        <w:keepLines/>
        <w:tabs>
          <w:tab w:val="left" w:pos="660"/>
          <w:tab w:val="left" w:pos="1840"/>
          <w:tab w:val="left" w:pos="2940"/>
          <w:tab w:val="left" w:pos="3140"/>
        </w:tabs>
        <w:ind w:left="2940" w:hanging="2940"/>
        <w:rPr>
          <w:rFonts w:ascii="TimesNewRoman" w:hAnsi="TimesNewRoman" w:cs="Courier New"/>
          <w:b/>
          <w:bCs/>
          <w:sz w:val="24"/>
          <w:szCs w:val="24"/>
        </w:rPr>
      </w:pPr>
      <w:r w:rsidRPr="0076547C">
        <w:rPr>
          <w:rFonts w:ascii="TimesNewRoman" w:hAnsi="TimesNewRoman" w:cs="Courier New"/>
          <w:b/>
          <w:bCs/>
          <w:sz w:val="24"/>
          <w:szCs w:val="24"/>
        </w:rPr>
        <w:t xml:space="preserve">           </w:t>
      </w:r>
      <w:r w:rsidRPr="0076547C">
        <w:rPr>
          <w:rFonts w:ascii="TimesNewRoman" w:hAnsi="TimesNewRoman" w:cs="Courier New"/>
          <w:b/>
          <w:bCs/>
          <w:sz w:val="24"/>
          <w:szCs w:val="24"/>
          <w:highlight w:val="yellow"/>
        </w:rPr>
        <w:t>Authority</w:t>
      </w:r>
    </w:p>
    <w:p w14:paraId="3B650EE4" w14:textId="77777777" w:rsidR="0076547C" w:rsidRDefault="0076547C" w:rsidP="0076547C">
      <w:pPr>
        <w:pStyle w:val="PlainText"/>
        <w:keepNext/>
        <w:keepLines/>
        <w:tabs>
          <w:tab w:val="left" w:pos="660"/>
          <w:tab w:val="left" w:pos="1840"/>
          <w:tab w:val="left" w:pos="2940"/>
          <w:tab w:val="left" w:pos="3140"/>
        </w:tabs>
        <w:ind w:left="2940" w:hanging="2940"/>
        <w:rPr>
          <w:rFonts w:ascii="TimesNewRoman" w:hAnsi="TimesNewRoman" w:cs="Courier New"/>
          <w:b/>
          <w:bCs/>
          <w:sz w:val="24"/>
          <w:szCs w:val="24"/>
          <w:highlight w:val="yellow"/>
        </w:rPr>
      </w:pPr>
      <w:r w:rsidRPr="0076547C">
        <w:rPr>
          <w:rFonts w:ascii="TimesNewRoman" w:hAnsi="TimesNewRoman" w:cs="Courier New"/>
          <w:b/>
          <w:bCs/>
          <w:sz w:val="24"/>
          <w:szCs w:val="24"/>
        </w:rPr>
        <w:t xml:space="preserve">             </w:t>
      </w:r>
      <w:r w:rsidRPr="0076547C">
        <w:rPr>
          <w:rFonts w:ascii="TimesNewRoman" w:hAnsi="TimesNewRoman" w:cs="Courier New"/>
          <w:b/>
          <w:bCs/>
          <w:sz w:val="24"/>
          <w:szCs w:val="24"/>
          <w:highlight w:val="yellow"/>
        </w:rPr>
        <w:t>Debit 415312</w:t>
      </w:r>
      <w:r>
        <w:rPr>
          <w:rFonts w:ascii="TimesNewRoman" w:hAnsi="TimesNewRoman" w:cs="Courier New"/>
          <w:b/>
          <w:bCs/>
          <w:sz w:val="24"/>
          <w:szCs w:val="24"/>
          <w:highlight w:val="yellow"/>
        </w:rPr>
        <w:t xml:space="preserve"> </w:t>
      </w:r>
      <w:r w:rsidRPr="0076547C">
        <w:rPr>
          <w:rFonts w:ascii="TimesNewRoman" w:hAnsi="TimesNewRoman" w:cs="Courier New"/>
          <w:b/>
          <w:bCs/>
          <w:sz w:val="24"/>
          <w:szCs w:val="24"/>
          <w:highlight w:val="yellow"/>
        </w:rPr>
        <w:t>Transfers of Contract Authority - Non-Allocation – Prior-Year</w:t>
      </w:r>
    </w:p>
    <w:p w14:paraId="4E12FA39" w14:textId="592E9C5F" w:rsidR="0076547C" w:rsidRPr="0076547C" w:rsidRDefault="0076547C" w:rsidP="0076547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44474">
        <w:rPr>
          <w:rFonts w:ascii="TimesNewRoman" w:hAnsi="TimesNewRoman" w:cs="Courier New"/>
          <w:b/>
          <w:bCs/>
          <w:sz w:val="24"/>
          <w:szCs w:val="24"/>
        </w:rPr>
        <w:t xml:space="preserve">             </w:t>
      </w:r>
      <w:r w:rsidRPr="0076547C">
        <w:rPr>
          <w:rFonts w:ascii="TimesNewRoman" w:hAnsi="TimesNewRoman" w:cs="Courier New"/>
          <w:b/>
          <w:bCs/>
          <w:sz w:val="24"/>
          <w:szCs w:val="24"/>
          <w:highlight w:val="yellow"/>
        </w:rPr>
        <w:t>Authority</w:t>
      </w:r>
    </w:p>
    <w:p w14:paraId="4916417C" w14:textId="6ECDE363" w:rsidR="0076547C" w:rsidRPr="0076547C" w:rsidRDefault="0076547C" w:rsidP="0076547C">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76547C">
        <w:rPr>
          <w:rFonts w:ascii="TimesNewRoman" w:hAnsi="TimesNewRoman" w:cs="Courier New"/>
          <w:sz w:val="24"/>
          <w:szCs w:val="24"/>
        </w:rPr>
        <w:tab/>
        <w:t xml:space="preserve">   Credit</w:t>
      </w:r>
      <w:r w:rsidR="00144474">
        <w:rPr>
          <w:rFonts w:ascii="TimesNewRoman" w:hAnsi="TimesNewRoman" w:cs="Courier New"/>
          <w:sz w:val="24"/>
          <w:szCs w:val="24"/>
        </w:rPr>
        <w:t xml:space="preserve"> </w:t>
      </w:r>
      <w:r w:rsidRPr="0076547C">
        <w:rPr>
          <w:rFonts w:ascii="TimesNewRoman" w:hAnsi="TimesNewRoman" w:cs="Courier New"/>
          <w:sz w:val="24"/>
          <w:szCs w:val="24"/>
        </w:rPr>
        <w:t>445000</w:t>
      </w:r>
      <w:r w:rsidR="00144474">
        <w:rPr>
          <w:rFonts w:ascii="TimesNewRoman" w:hAnsi="TimesNewRoman" w:cs="Courier New"/>
          <w:sz w:val="24"/>
          <w:szCs w:val="24"/>
        </w:rPr>
        <w:t xml:space="preserve"> </w:t>
      </w:r>
      <w:r w:rsidRPr="0076547C">
        <w:rPr>
          <w:rFonts w:ascii="TimesNewRoman" w:hAnsi="TimesNewRoman" w:cs="Courier New"/>
          <w:sz w:val="24"/>
          <w:szCs w:val="24"/>
        </w:rPr>
        <w:t>Unapportioned Authority</w:t>
      </w:r>
    </w:p>
    <w:p w14:paraId="75DB17A6" w14:textId="77777777" w:rsidR="0076547C" w:rsidRPr="0076547C" w:rsidRDefault="0076547C" w:rsidP="0076547C">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76547C">
        <w:rPr>
          <w:rFonts w:ascii="TimesNewRoman" w:hAnsi="TimesNewRoman" w:cs="Courier New"/>
          <w:b/>
          <w:sz w:val="24"/>
          <w:szCs w:val="24"/>
        </w:rPr>
        <w:tab/>
        <w:t>Proprietary Entry</w:t>
      </w:r>
    </w:p>
    <w:p w14:paraId="712720D4" w14:textId="2D65BE10" w:rsidR="0076547C" w:rsidRPr="0076547C" w:rsidRDefault="0076547C" w:rsidP="0076547C">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76547C">
        <w:rPr>
          <w:rFonts w:ascii="TimesNewRoman" w:hAnsi="TimesNewRoman" w:cs="Courier New"/>
          <w:sz w:val="24"/>
          <w:szCs w:val="24"/>
        </w:rPr>
        <w:tab/>
        <w:t>Debit</w:t>
      </w:r>
      <w:r w:rsidR="00144474">
        <w:rPr>
          <w:rFonts w:ascii="TimesNewRoman" w:hAnsi="TimesNewRoman" w:cs="Courier New"/>
          <w:sz w:val="24"/>
          <w:szCs w:val="24"/>
        </w:rPr>
        <w:t xml:space="preserve"> </w:t>
      </w:r>
      <w:r w:rsidRPr="0076547C">
        <w:rPr>
          <w:rFonts w:ascii="TimesNewRoman" w:hAnsi="TimesNewRoman" w:cs="Courier New"/>
          <w:sz w:val="24"/>
          <w:szCs w:val="24"/>
        </w:rPr>
        <w:t>215000</w:t>
      </w:r>
      <w:r w:rsidR="00144474">
        <w:rPr>
          <w:rFonts w:ascii="TimesNewRoman" w:hAnsi="TimesNewRoman" w:cs="Courier New"/>
          <w:sz w:val="24"/>
          <w:szCs w:val="24"/>
        </w:rPr>
        <w:t xml:space="preserve"> </w:t>
      </w:r>
      <w:r w:rsidRPr="0076547C">
        <w:rPr>
          <w:rFonts w:ascii="TimesNewRoman" w:hAnsi="TimesNewRoman" w:cs="Courier New"/>
          <w:sz w:val="24"/>
          <w:szCs w:val="24"/>
        </w:rPr>
        <w:t>Payable for Transfers of Currently Invested Balances</w:t>
      </w:r>
    </w:p>
    <w:p w14:paraId="05236A04" w14:textId="41726AF5" w:rsidR="0076547C" w:rsidRDefault="0076547C" w:rsidP="0076547C">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76547C">
        <w:rPr>
          <w:rFonts w:ascii="TimesNewRoman" w:hAnsi="TimesNewRoman" w:cs="Courier New"/>
          <w:sz w:val="24"/>
          <w:szCs w:val="24"/>
        </w:rPr>
        <w:tab/>
        <w:t xml:space="preserve">   Credit</w:t>
      </w:r>
      <w:r w:rsidR="00144474">
        <w:rPr>
          <w:rFonts w:ascii="TimesNewRoman" w:hAnsi="TimesNewRoman" w:cs="Courier New"/>
          <w:sz w:val="24"/>
          <w:szCs w:val="24"/>
        </w:rPr>
        <w:t xml:space="preserve"> </w:t>
      </w:r>
      <w:r w:rsidRPr="0076547C">
        <w:rPr>
          <w:rFonts w:ascii="TimesNewRoman" w:hAnsi="TimesNewRoman" w:cs="Courier New"/>
          <w:sz w:val="24"/>
          <w:szCs w:val="24"/>
        </w:rPr>
        <w:t>575500</w:t>
      </w:r>
      <w:r w:rsidR="00144474">
        <w:rPr>
          <w:rFonts w:ascii="TimesNewRoman" w:hAnsi="TimesNewRoman" w:cs="Courier New"/>
          <w:sz w:val="24"/>
          <w:szCs w:val="24"/>
        </w:rPr>
        <w:t xml:space="preserve"> </w:t>
      </w:r>
      <w:r w:rsidRPr="0076547C">
        <w:rPr>
          <w:rFonts w:ascii="TimesNewRoman" w:hAnsi="TimesNewRoman" w:cs="Courier New"/>
          <w:sz w:val="24"/>
          <w:szCs w:val="24"/>
        </w:rPr>
        <w:t xml:space="preserve">Non-Expenditure Financing Sources - Transfers-In </w:t>
      </w:r>
      <w:r w:rsidR="00144474">
        <w:rPr>
          <w:rFonts w:ascii="TimesNewRoman" w:hAnsi="TimesNewRoman" w:cs="Courier New"/>
          <w:sz w:val="24"/>
          <w:szCs w:val="24"/>
        </w:rPr>
        <w:t>–</w:t>
      </w:r>
      <w:r w:rsidRPr="0076547C">
        <w:rPr>
          <w:rFonts w:ascii="TimesNewRoman" w:hAnsi="TimesNewRoman" w:cs="Courier New"/>
          <w:sz w:val="24"/>
          <w:szCs w:val="24"/>
        </w:rPr>
        <w:t xml:space="preserve"> Other</w:t>
      </w:r>
    </w:p>
    <w:p w14:paraId="12CFD767" w14:textId="5D7E1BE8" w:rsidR="00144474" w:rsidRDefault="00144474" w:rsidP="0076547C">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5F76425A" w14:textId="77777777" w:rsidR="00144474" w:rsidRPr="0076547C" w:rsidRDefault="00144474" w:rsidP="00144474">
      <w:pPr>
        <w:rPr>
          <w:b/>
          <w:bCs/>
          <w:sz w:val="24"/>
          <w:szCs w:val="24"/>
          <w:u w:val="single"/>
        </w:rPr>
      </w:pPr>
      <w:r>
        <w:rPr>
          <w:rFonts w:ascii="TimesNewRoman" w:hAnsi="TimesNewRoman" w:cs="Courier New"/>
          <w:sz w:val="24"/>
          <w:szCs w:val="24"/>
        </w:rPr>
        <w:tab/>
      </w:r>
      <w:r>
        <w:rPr>
          <w:rFonts w:ascii="TimesNewRoman" w:hAnsi="TimesNewRoman" w:cs="Courier New"/>
          <w:b/>
          <w:bCs/>
          <w:sz w:val="24"/>
          <w:szCs w:val="24"/>
        </w:rPr>
        <w:t xml:space="preserve">Justification: </w:t>
      </w:r>
      <w:r>
        <w:rPr>
          <w:rFonts w:ascii="TimesNewRoman" w:hAnsi="TimesNewRoman" w:cs="Courier New"/>
          <w:sz w:val="24"/>
          <w:szCs w:val="24"/>
        </w:rPr>
        <w:t>To add proposed new USSGL account 415312.</w:t>
      </w:r>
    </w:p>
    <w:p w14:paraId="4A018A7E" w14:textId="56DC64B0" w:rsidR="00144474" w:rsidRPr="0076547C" w:rsidRDefault="00144474" w:rsidP="0076547C">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4C79B95A" w14:textId="6AEEEF8B" w:rsidR="004E1F46" w:rsidRPr="004E1F46" w:rsidRDefault="004E1F46" w:rsidP="004E1F46">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E1F46">
        <w:rPr>
          <w:rFonts w:ascii="TimesNewRoman" w:hAnsi="TimesNewRoman" w:cs="Courier New"/>
          <w:b/>
          <w:sz w:val="24"/>
          <w:szCs w:val="24"/>
        </w:rPr>
        <w:lastRenderedPageBreak/>
        <w:t>A177</w:t>
      </w:r>
      <w:r w:rsidRPr="004E1F46">
        <w:rPr>
          <w:rFonts w:ascii="TimesNewRoman" w:hAnsi="TimesNewRoman" w:cs="Courier New"/>
          <w:sz w:val="24"/>
          <w:szCs w:val="24"/>
        </w:rPr>
        <w:tab/>
        <w:t>To record the transfer-in of contract authority from a parent account to a recipient account based upon an approved letter. The non-expenditure allocation transfer of funds has not yet been accomplished.</w:t>
      </w:r>
    </w:p>
    <w:p w14:paraId="74C88BC2" w14:textId="77777777" w:rsidR="004E1F46" w:rsidRPr="004E1F46" w:rsidRDefault="004E1F46" w:rsidP="004E1F46">
      <w:pPr>
        <w:pStyle w:val="PlainText"/>
        <w:keepNext/>
        <w:keepLines/>
        <w:tabs>
          <w:tab w:val="left" w:pos="660"/>
          <w:tab w:val="left" w:pos="1840"/>
          <w:tab w:val="left" w:pos="2940"/>
          <w:tab w:val="left" w:pos="3140"/>
        </w:tabs>
        <w:spacing w:before="120"/>
        <w:ind w:left="1840" w:hanging="1840"/>
        <w:rPr>
          <w:rFonts w:ascii="TimesNewRoman" w:hAnsi="TimesNewRoman" w:cs="Courier New"/>
          <w:strike/>
          <w:color w:val="FF0000"/>
          <w:sz w:val="24"/>
          <w:szCs w:val="24"/>
        </w:rPr>
      </w:pPr>
      <w:r w:rsidRPr="004E1F46">
        <w:rPr>
          <w:rFonts w:ascii="TimesNewRoman" w:hAnsi="TimesNewRoman" w:cs="Courier New"/>
          <w:b/>
          <w:sz w:val="24"/>
          <w:szCs w:val="24"/>
        </w:rPr>
        <w:tab/>
        <w:t>Reference:</w:t>
      </w:r>
      <w:r w:rsidRPr="004E1F46">
        <w:rPr>
          <w:rFonts w:ascii="TimesNewRoman" w:hAnsi="TimesNewRoman" w:cs="Courier New"/>
          <w:sz w:val="24"/>
          <w:szCs w:val="24"/>
        </w:rPr>
        <w:tab/>
        <w:t xml:space="preserve">USSGL implementation guidance; Trust Fund Accounting Guide; </w:t>
      </w:r>
      <w:r w:rsidRPr="004E1F46">
        <w:rPr>
          <w:rFonts w:ascii="TimesNewRoman" w:hAnsi="TimesNewRoman" w:cs="Courier New"/>
          <w:strike/>
          <w:color w:val="FF0000"/>
          <w:sz w:val="24"/>
          <w:szCs w:val="24"/>
        </w:rPr>
        <w:t>Transfers of Contract Authority</w:t>
      </w:r>
    </w:p>
    <w:p w14:paraId="4CA6780E" w14:textId="77777777" w:rsidR="004E1F46" w:rsidRPr="004E1F46" w:rsidRDefault="004E1F46" w:rsidP="004E1F46">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4E1F46">
        <w:rPr>
          <w:rFonts w:ascii="TimesNewRoman" w:hAnsi="TimesNewRoman" w:cs="Courier New"/>
          <w:b/>
          <w:sz w:val="24"/>
          <w:szCs w:val="24"/>
        </w:rPr>
        <w:tab/>
        <w:t>Budgetary Entry</w:t>
      </w:r>
    </w:p>
    <w:p w14:paraId="29587E30" w14:textId="2EB9CE31" w:rsidR="004E1F46" w:rsidRPr="004E1F46" w:rsidRDefault="004E1F46" w:rsidP="004E1F46">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E1F46">
        <w:rPr>
          <w:rFonts w:ascii="TimesNewRoman" w:hAnsi="TimesNewRoman" w:cs="Courier New"/>
          <w:sz w:val="24"/>
          <w:szCs w:val="24"/>
        </w:rPr>
        <w:tab/>
        <w:t>Debit</w:t>
      </w:r>
      <w:r>
        <w:rPr>
          <w:rFonts w:ascii="TimesNewRoman" w:hAnsi="TimesNewRoman" w:cs="Courier New"/>
          <w:sz w:val="24"/>
          <w:szCs w:val="24"/>
        </w:rPr>
        <w:t xml:space="preserve"> </w:t>
      </w:r>
      <w:r w:rsidRPr="004E1F46">
        <w:rPr>
          <w:rFonts w:ascii="TimesNewRoman" w:hAnsi="TimesNewRoman" w:cs="Courier New"/>
          <w:sz w:val="24"/>
          <w:szCs w:val="24"/>
        </w:rPr>
        <w:t>413700</w:t>
      </w:r>
      <w:r>
        <w:rPr>
          <w:rFonts w:ascii="TimesNewRoman" w:hAnsi="TimesNewRoman" w:cs="Courier New"/>
          <w:sz w:val="24"/>
          <w:szCs w:val="24"/>
        </w:rPr>
        <w:t xml:space="preserve"> </w:t>
      </w:r>
      <w:r w:rsidRPr="004E1F46">
        <w:rPr>
          <w:rFonts w:ascii="TimesNewRoman" w:hAnsi="TimesNewRoman" w:cs="Courier New"/>
          <w:sz w:val="24"/>
          <w:szCs w:val="24"/>
        </w:rPr>
        <w:t xml:space="preserve">Transfers of Contract Authority – Allocation – </w:t>
      </w:r>
      <w:r w:rsidRPr="004E1F46">
        <w:rPr>
          <w:rFonts w:ascii="TimesNewRoman" w:hAnsi="TimesNewRoman" w:cs="Courier New"/>
          <w:b/>
          <w:bCs/>
          <w:sz w:val="24"/>
          <w:szCs w:val="24"/>
          <w:highlight w:val="yellow"/>
        </w:rPr>
        <w:t>Current-Year Authority</w:t>
      </w:r>
    </w:p>
    <w:p w14:paraId="42EDCDC1" w14:textId="7210D599" w:rsidR="004E1F46" w:rsidRPr="00B955B3" w:rsidRDefault="004E1F46" w:rsidP="004E1F46">
      <w:pPr>
        <w:pStyle w:val="PlainText"/>
        <w:keepNext/>
        <w:keepLines/>
        <w:tabs>
          <w:tab w:val="left" w:pos="660"/>
          <w:tab w:val="left" w:pos="1840"/>
          <w:tab w:val="left" w:pos="2940"/>
          <w:tab w:val="left" w:pos="3140"/>
        </w:tabs>
        <w:ind w:left="2940" w:hanging="2940"/>
        <w:rPr>
          <w:rFonts w:ascii="TimesNewRoman" w:hAnsi="TimesNewRoman" w:cs="Courier New"/>
          <w:b/>
          <w:bCs/>
          <w:sz w:val="24"/>
          <w:szCs w:val="24"/>
        </w:rPr>
      </w:pPr>
      <w:r w:rsidRPr="004E1F46">
        <w:rPr>
          <w:rFonts w:ascii="TimesNewRoman" w:hAnsi="TimesNewRoman" w:cs="Courier New"/>
          <w:sz w:val="24"/>
          <w:szCs w:val="24"/>
        </w:rPr>
        <w:t xml:space="preserve">           </w:t>
      </w:r>
      <w:r w:rsidRPr="00B955B3">
        <w:rPr>
          <w:rFonts w:ascii="TimesNewRoman" w:hAnsi="TimesNewRoman" w:cs="Courier New"/>
          <w:b/>
          <w:bCs/>
          <w:sz w:val="24"/>
          <w:szCs w:val="24"/>
          <w:highlight w:val="yellow"/>
        </w:rPr>
        <w:t>Debit 413712 Transfers of Contract Authority – Allocation –</w:t>
      </w:r>
      <w:r w:rsidRPr="00B955B3">
        <w:rPr>
          <w:rFonts w:ascii="TimesNewRoman" w:hAnsi="TimesNewRoman" w:cs="Courier New"/>
          <w:b/>
          <w:bCs/>
          <w:sz w:val="24"/>
          <w:szCs w:val="24"/>
        </w:rPr>
        <w:t xml:space="preserve"> </w:t>
      </w:r>
      <w:r w:rsidRPr="00B955B3">
        <w:rPr>
          <w:rFonts w:ascii="TimesNewRoman" w:hAnsi="TimesNewRoman" w:cs="Courier New"/>
          <w:b/>
          <w:bCs/>
          <w:sz w:val="24"/>
          <w:szCs w:val="24"/>
          <w:highlight w:val="yellow"/>
        </w:rPr>
        <w:t>Prior-Year Authority</w:t>
      </w:r>
    </w:p>
    <w:p w14:paraId="37FB488B" w14:textId="5BAB62FA" w:rsidR="004E1F46" w:rsidRPr="004E1F46" w:rsidRDefault="004E1F46" w:rsidP="004E1F46">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E1F46">
        <w:rPr>
          <w:rFonts w:ascii="TimesNewRoman" w:hAnsi="TimesNewRoman" w:cs="Courier New"/>
          <w:sz w:val="24"/>
          <w:szCs w:val="24"/>
        </w:rPr>
        <w:tab/>
        <w:t xml:space="preserve">   Credit</w:t>
      </w:r>
      <w:r>
        <w:rPr>
          <w:rFonts w:ascii="TimesNewRoman" w:hAnsi="TimesNewRoman" w:cs="Courier New"/>
          <w:sz w:val="24"/>
          <w:szCs w:val="24"/>
        </w:rPr>
        <w:t xml:space="preserve"> </w:t>
      </w:r>
      <w:r w:rsidRPr="004E1F46">
        <w:rPr>
          <w:rFonts w:ascii="TimesNewRoman" w:hAnsi="TimesNewRoman" w:cs="Courier New"/>
          <w:sz w:val="24"/>
          <w:szCs w:val="24"/>
        </w:rPr>
        <w:t>451000</w:t>
      </w:r>
      <w:r>
        <w:rPr>
          <w:rFonts w:ascii="TimesNewRoman" w:hAnsi="TimesNewRoman" w:cs="Courier New"/>
          <w:sz w:val="24"/>
          <w:szCs w:val="24"/>
        </w:rPr>
        <w:t xml:space="preserve"> A</w:t>
      </w:r>
      <w:r w:rsidRPr="004E1F46">
        <w:rPr>
          <w:rFonts w:ascii="TimesNewRoman" w:hAnsi="TimesNewRoman" w:cs="Courier New"/>
          <w:sz w:val="24"/>
          <w:szCs w:val="24"/>
        </w:rPr>
        <w:t>pportionments</w:t>
      </w:r>
    </w:p>
    <w:p w14:paraId="3E1AD7C2" w14:textId="43DC8F65" w:rsidR="004E1F46" w:rsidRPr="004E1F46" w:rsidRDefault="004E1F46" w:rsidP="004E1F46">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E1F46">
        <w:rPr>
          <w:rFonts w:ascii="TimesNewRoman" w:hAnsi="TimesNewRoman" w:cs="Courier New"/>
          <w:sz w:val="24"/>
          <w:szCs w:val="24"/>
        </w:rPr>
        <w:tab/>
        <w:t xml:space="preserve">   Credit</w:t>
      </w:r>
      <w:r>
        <w:rPr>
          <w:rFonts w:ascii="TimesNewRoman" w:hAnsi="TimesNewRoman" w:cs="Courier New"/>
          <w:sz w:val="24"/>
          <w:szCs w:val="24"/>
        </w:rPr>
        <w:t xml:space="preserve"> </w:t>
      </w:r>
      <w:r w:rsidRPr="004E1F46">
        <w:rPr>
          <w:rFonts w:ascii="TimesNewRoman" w:hAnsi="TimesNewRoman" w:cs="Courier New"/>
          <w:sz w:val="24"/>
          <w:szCs w:val="24"/>
        </w:rPr>
        <w:t>462000</w:t>
      </w:r>
      <w:r>
        <w:rPr>
          <w:rFonts w:ascii="TimesNewRoman" w:hAnsi="TimesNewRoman" w:cs="Courier New"/>
          <w:sz w:val="24"/>
          <w:szCs w:val="24"/>
        </w:rPr>
        <w:t xml:space="preserve"> </w:t>
      </w:r>
      <w:r w:rsidRPr="004E1F46">
        <w:rPr>
          <w:rFonts w:ascii="TimesNewRoman" w:hAnsi="TimesNewRoman" w:cs="Courier New"/>
          <w:sz w:val="24"/>
          <w:szCs w:val="24"/>
        </w:rPr>
        <w:t>Unobligated Funds Exempt From Apportionment</w:t>
      </w:r>
    </w:p>
    <w:p w14:paraId="26D41075" w14:textId="77777777" w:rsidR="004E1F46" w:rsidRPr="004E1F46" w:rsidRDefault="004E1F46" w:rsidP="004E1F46">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4E1F46">
        <w:rPr>
          <w:rFonts w:ascii="TimesNewRoman" w:hAnsi="TimesNewRoman" w:cs="Courier New"/>
          <w:b/>
          <w:sz w:val="24"/>
          <w:szCs w:val="24"/>
        </w:rPr>
        <w:tab/>
        <w:t>Proprietary Entry</w:t>
      </w:r>
    </w:p>
    <w:p w14:paraId="30883052" w14:textId="77777777" w:rsidR="004E1F46" w:rsidRPr="004E1F46" w:rsidRDefault="004E1F46" w:rsidP="004E1F46">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E1F46">
        <w:rPr>
          <w:rFonts w:ascii="TimesNewRoman" w:hAnsi="TimesNewRoman" w:cs="Courier New"/>
          <w:sz w:val="24"/>
          <w:szCs w:val="24"/>
        </w:rPr>
        <w:tab/>
        <w:t>Debit</w:t>
      </w:r>
      <w:r w:rsidRPr="004E1F46">
        <w:rPr>
          <w:rFonts w:ascii="TimesNewRoman" w:hAnsi="TimesNewRoman" w:cs="Courier New"/>
          <w:sz w:val="24"/>
          <w:szCs w:val="24"/>
        </w:rPr>
        <w:tab/>
        <w:t>133000</w:t>
      </w:r>
      <w:r w:rsidRPr="004E1F46">
        <w:rPr>
          <w:rFonts w:ascii="TimesNewRoman" w:hAnsi="TimesNewRoman" w:cs="Courier New"/>
          <w:sz w:val="24"/>
          <w:szCs w:val="24"/>
        </w:rPr>
        <w:tab/>
        <w:t>Receivable for Transfers of Currently Invested Balances</w:t>
      </w:r>
    </w:p>
    <w:p w14:paraId="73B28F21" w14:textId="7BE3F8D8" w:rsidR="004E1F46" w:rsidRDefault="004E1F46" w:rsidP="004E1F46">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4E1F46">
        <w:rPr>
          <w:rFonts w:ascii="TimesNewRoman" w:hAnsi="TimesNewRoman" w:cs="Courier New"/>
          <w:sz w:val="24"/>
          <w:szCs w:val="24"/>
        </w:rPr>
        <w:tab/>
        <w:t xml:space="preserve">   Credit</w:t>
      </w:r>
      <w:r w:rsidRPr="004E1F46">
        <w:rPr>
          <w:rFonts w:ascii="TimesNewRoman" w:hAnsi="TimesNewRoman" w:cs="Courier New"/>
          <w:sz w:val="24"/>
          <w:szCs w:val="24"/>
        </w:rPr>
        <w:tab/>
        <w:t xml:space="preserve">   575500</w:t>
      </w:r>
      <w:r w:rsidRPr="004E1F46">
        <w:rPr>
          <w:rFonts w:ascii="TimesNewRoman" w:hAnsi="TimesNewRoman" w:cs="Courier New"/>
          <w:sz w:val="24"/>
          <w:szCs w:val="24"/>
        </w:rPr>
        <w:tab/>
      </w:r>
      <w:r w:rsidRPr="004E1F46">
        <w:rPr>
          <w:rFonts w:ascii="TimesNewRoman" w:hAnsi="TimesNewRoman" w:cs="Courier New"/>
          <w:sz w:val="24"/>
          <w:szCs w:val="24"/>
        </w:rPr>
        <w:tab/>
        <w:t>Non-Expenditure Financing Sources - Transfers-In – Other</w:t>
      </w:r>
    </w:p>
    <w:p w14:paraId="73CE6AFB" w14:textId="63FB0EEC" w:rsidR="00B955B3" w:rsidRDefault="00B955B3" w:rsidP="004E1F46">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ab/>
      </w:r>
    </w:p>
    <w:p w14:paraId="31785717" w14:textId="762C8A19" w:rsidR="00B955B3" w:rsidRDefault="00B955B3" w:rsidP="004E1F46">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ab/>
      </w:r>
      <w:r>
        <w:rPr>
          <w:rFonts w:ascii="TimesNewRoman" w:hAnsi="TimesNewRoman" w:cs="Courier New"/>
          <w:b/>
          <w:bCs/>
          <w:sz w:val="24"/>
          <w:szCs w:val="24"/>
        </w:rPr>
        <w:t xml:space="preserve">Justification: </w:t>
      </w:r>
      <w:r>
        <w:rPr>
          <w:rFonts w:ascii="TimesNewRoman" w:hAnsi="TimesNewRoman" w:cs="Courier New"/>
          <w:sz w:val="24"/>
          <w:szCs w:val="24"/>
        </w:rPr>
        <w:t>To add proposed new USSGL account 413712.</w:t>
      </w:r>
    </w:p>
    <w:p w14:paraId="25BAC710" w14:textId="09736C89" w:rsidR="00B955B3" w:rsidRDefault="00B955B3" w:rsidP="004E1F46">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2C176E55" w14:textId="19F06CF3" w:rsidR="00B955B3" w:rsidRDefault="00B955B3" w:rsidP="004E1F46">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2C527A4E" w14:textId="77777777" w:rsidR="00B955B3" w:rsidRPr="00B955B3" w:rsidRDefault="00B955B3" w:rsidP="00B955B3">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955B3">
        <w:rPr>
          <w:rFonts w:ascii="TimesNewRoman" w:hAnsi="TimesNewRoman" w:cs="Courier New"/>
          <w:b/>
          <w:sz w:val="24"/>
          <w:szCs w:val="24"/>
        </w:rPr>
        <w:t>A179</w:t>
      </w:r>
      <w:r w:rsidRPr="00B955B3">
        <w:rPr>
          <w:rFonts w:ascii="TimesNewRoman" w:hAnsi="TimesNewRoman" w:cs="Courier New"/>
          <w:sz w:val="24"/>
          <w:szCs w:val="24"/>
        </w:rPr>
        <w:tab/>
        <w:t>To record the transfer-out of contract authority from a parent account to a recipient account based upon an approved letter. The non-expenditure allocation transfer of funds has not yet been accomplished.</w:t>
      </w:r>
    </w:p>
    <w:p w14:paraId="732AC3E5" w14:textId="77777777" w:rsidR="00B955B3" w:rsidRPr="00B955B3" w:rsidRDefault="00B955B3" w:rsidP="00B955B3">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B955B3">
        <w:rPr>
          <w:rFonts w:ascii="TimesNewRoman" w:hAnsi="TimesNewRoman" w:cs="Courier New"/>
          <w:b/>
          <w:sz w:val="24"/>
          <w:szCs w:val="24"/>
        </w:rPr>
        <w:tab/>
        <w:t>Reference:</w:t>
      </w:r>
      <w:r w:rsidRPr="00B955B3">
        <w:rPr>
          <w:rFonts w:ascii="TimesNewRoman" w:hAnsi="TimesNewRoman" w:cs="Courier New"/>
          <w:sz w:val="24"/>
          <w:szCs w:val="24"/>
        </w:rPr>
        <w:tab/>
        <w:t>USSGL implementation guidance; Trust Fund Accounting Guide; Transfers of Contract Authority</w:t>
      </w:r>
    </w:p>
    <w:p w14:paraId="4AAA25EC" w14:textId="77777777" w:rsidR="00B955B3" w:rsidRPr="00B955B3" w:rsidRDefault="00B955B3" w:rsidP="00B955B3">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B955B3">
        <w:rPr>
          <w:rFonts w:ascii="TimesNewRoman" w:hAnsi="TimesNewRoman" w:cs="Courier New"/>
          <w:b/>
          <w:sz w:val="24"/>
          <w:szCs w:val="24"/>
        </w:rPr>
        <w:tab/>
        <w:t>Budgetary Entry</w:t>
      </w:r>
    </w:p>
    <w:p w14:paraId="7C7DA0C7" w14:textId="44F67FCE" w:rsidR="00B955B3" w:rsidRPr="00B955B3" w:rsidRDefault="00B955B3" w:rsidP="00B955B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955B3">
        <w:rPr>
          <w:rFonts w:ascii="TimesNewRoman" w:hAnsi="TimesNewRoman" w:cs="Courier New"/>
          <w:sz w:val="24"/>
          <w:szCs w:val="24"/>
        </w:rPr>
        <w:tab/>
        <w:t>Debit</w:t>
      </w:r>
      <w:r>
        <w:rPr>
          <w:rFonts w:ascii="TimesNewRoman" w:hAnsi="TimesNewRoman" w:cs="Courier New"/>
          <w:sz w:val="24"/>
          <w:szCs w:val="24"/>
        </w:rPr>
        <w:t xml:space="preserve"> </w:t>
      </w:r>
      <w:r w:rsidRPr="00B955B3">
        <w:rPr>
          <w:rFonts w:ascii="TimesNewRoman" w:hAnsi="TimesNewRoman" w:cs="Courier New"/>
          <w:sz w:val="24"/>
          <w:szCs w:val="24"/>
        </w:rPr>
        <w:t>451000</w:t>
      </w:r>
      <w:r>
        <w:rPr>
          <w:rFonts w:ascii="TimesNewRoman" w:hAnsi="TimesNewRoman" w:cs="Courier New"/>
          <w:sz w:val="24"/>
          <w:szCs w:val="24"/>
        </w:rPr>
        <w:t xml:space="preserve"> </w:t>
      </w:r>
      <w:r w:rsidRPr="00B955B3">
        <w:rPr>
          <w:rFonts w:ascii="TimesNewRoman" w:hAnsi="TimesNewRoman" w:cs="Courier New"/>
          <w:sz w:val="24"/>
          <w:szCs w:val="24"/>
        </w:rPr>
        <w:t>Apportionments</w:t>
      </w:r>
    </w:p>
    <w:p w14:paraId="7A8DEE85" w14:textId="5A9F6244" w:rsidR="00B955B3" w:rsidRPr="00B955B3" w:rsidRDefault="00B955B3" w:rsidP="00B955B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955B3">
        <w:rPr>
          <w:rFonts w:ascii="TimesNewRoman" w:hAnsi="TimesNewRoman" w:cs="Courier New"/>
          <w:sz w:val="24"/>
          <w:szCs w:val="24"/>
        </w:rPr>
        <w:tab/>
        <w:t>Debit</w:t>
      </w:r>
      <w:r>
        <w:rPr>
          <w:rFonts w:ascii="TimesNewRoman" w:hAnsi="TimesNewRoman" w:cs="Courier New"/>
          <w:sz w:val="24"/>
          <w:szCs w:val="24"/>
        </w:rPr>
        <w:t xml:space="preserve"> </w:t>
      </w:r>
      <w:r w:rsidRPr="00B955B3">
        <w:rPr>
          <w:rFonts w:ascii="TimesNewRoman" w:hAnsi="TimesNewRoman" w:cs="Courier New"/>
          <w:sz w:val="24"/>
          <w:szCs w:val="24"/>
        </w:rPr>
        <w:t>462000</w:t>
      </w:r>
      <w:r>
        <w:rPr>
          <w:rFonts w:ascii="TimesNewRoman" w:hAnsi="TimesNewRoman" w:cs="Courier New"/>
          <w:sz w:val="24"/>
          <w:szCs w:val="24"/>
        </w:rPr>
        <w:t xml:space="preserve"> </w:t>
      </w:r>
      <w:r w:rsidRPr="00B955B3">
        <w:rPr>
          <w:rFonts w:ascii="TimesNewRoman" w:hAnsi="TimesNewRoman" w:cs="Courier New"/>
          <w:sz w:val="24"/>
          <w:szCs w:val="24"/>
        </w:rPr>
        <w:t>Unobligated Funds Exempt From Apportionment</w:t>
      </w:r>
    </w:p>
    <w:p w14:paraId="32046AD0" w14:textId="347C59A7" w:rsidR="00B955B3" w:rsidRPr="00B955B3" w:rsidRDefault="00B955B3" w:rsidP="00B955B3">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B955B3">
        <w:rPr>
          <w:rFonts w:ascii="TimesNewRoman" w:hAnsi="TimesNewRoman" w:cs="Courier New"/>
          <w:sz w:val="24"/>
          <w:szCs w:val="24"/>
        </w:rPr>
        <w:tab/>
        <w:t xml:space="preserve">   Credit</w:t>
      </w:r>
      <w:r>
        <w:rPr>
          <w:rFonts w:ascii="TimesNewRoman" w:hAnsi="TimesNewRoman" w:cs="Courier New"/>
          <w:sz w:val="24"/>
          <w:szCs w:val="24"/>
        </w:rPr>
        <w:t xml:space="preserve"> </w:t>
      </w:r>
      <w:r w:rsidRPr="00B955B3">
        <w:rPr>
          <w:rFonts w:ascii="TimesNewRoman" w:hAnsi="TimesNewRoman" w:cs="Courier New"/>
          <w:sz w:val="24"/>
          <w:szCs w:val="24"/>
        </w:rPr>
        <w:t>413700</w:t>
      </w:r>
      <w:r>
        <w:rPr>
          <w:rFonts w:ascii="TimesNewRoman" w:hAnsi="TimesNewRoman" w:cs="Courier New"/>
          <w:sz w:val="24"/>
          <w:szCs w:val="24"/>
        </w:rPr>
        <w:t xml:space="preserve"> T</w:t>
      </w:r>
      <w:r w:rsidRPr="00B955B3">
        <w:rPr>
          <w:rFonts w:ascii="TimesNewRoman" w:hAnsi="TimesNewRoman" w:cs="Courier New"/>
          <w:sz w:val="24"/>
          <w:szCs w:val="24"/>
        </w:rPr>
        <w:t>ransfers of Contract Authority – Allocation -</w:t>
      </w:r>
      <w:r w:rsidRPr="00B955B3">
        <w:rPr>
          <w:rFonts w:ascii="TimesNewRoman" w:hAnsi="TimesNewRoman" w:cs="Courier New"/>
          <w:b/>
          <w:bCs/>
          <w:sz w:val="24"/>
          <w:szCs w:val="24"/>
          <w:highlight w:val="yellow"/>
        </w:rPr>
        <w:t xml:space="preserve"> Current-Year Authority</w:t>
      </w:r>
    </w:p>
    <w:p w14:paraId="4FB4186F" w14:textId="77777777" w:rsidR="00B955B3" w:rsidRDefault="00B955B3" w:rsidP="00B955B3">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highlight w:val="yellow"/>
        </w:rPr>
      </w:pPr>
      <w:r w:rsidRPr="00B955B3">
        <w:rPr>
          <w:rFonts w:ascii="TimesNewRoman" w:hAnsi="TimesNewRoman" w:cs="Courier New"/>
          <w:sz w:val="24"/>
          <w:szCs w:val="24"/>
        </w:rPr>
        <w:t xml:space="preserve">              </w:t>
      </w:r>
      <w:r w:rsidRPr="00B955B3">
        <w:rPr>
          <w:rFonts w:ascii="TimesNewRoman" w:hAnsi="TimesNewRoman" w:cs="Courier New"/>
          <w:b/>
          <w:bCs/>
          <w:sz w:val="24"/>
          <w:szCs w:val="24"/>
          <w:highlight w:val="yellow"/>
        </w:rPr>
        <w:t>Credit 413712 Transfers of Contract Authority – Allocation –</w:t>
      </w:r>
      <w:r w:rsidRPr="00B955B3">
        <w:rPr>
          <w:rFonts w:ascii="TimesNewRoman" w:hAnsi="TimesNewRoman" w:cs="Courier New"/>
          <w:b/>
          <w:bCs/>
          <w:sz w:val="24"/>
          <w:szCs w:val="24"/>
        </w:rPr>
        <w:t xml:space="preserve"> </w:t>
      </w:r>
      <w:r w:rsidRPr="00B955B3">
        <w:rPr>
          <w:rFonts w:ascii="TimesNewRoman" w:hAnsi="TimesNewRoman" w:cs="Courier New"/>
          <w:b/>
          <w:bCs/>
          <w:sz w:val="24"/>
          <w:szCs w:val="24"/>
          <w:highlight w:val="yellow"/>
        </w:rPr>
        <w:t>Prior-Year</w:t>
      </w:r>
      <w:r>
        <w:rPr>
          <w:rFonts w:ascii="TimesNewRoman" w:hAnsi="TimesNewRoman" w:cs="Courier New"/>
          <w:b/>
          <w:bCs/>
          <w:sz w:val="24"/>
          <w:szCs w:val="24"/>
          <w:highlight w:val="yellow"/>
        </w:rPr>
        <w:t xml:space="preserve"> </w:t>
      </w:r>
    </w:p>
    <w:p w14:paraId="6E828933" w14:textId="1611BF1B" w:rsidR="00B955B3" w:rsidRPr="00B955B3" w:rsidRDefault="00B955B3" w:rsidP="00B955B3">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B955B3">
        <w:rPr>
          <w:rFonts w:ascii="TimesNewRoman" w:hAnsi="TimesNewRoman" w:cs="Courier New"/>
          <w:b/>
          <w:bCs/>
          <w:sz w:val="24"/>
          <w:szCs w:val="24"/>
        </w:rPr>
        <w:t xml:space="preserve">              </w:t>
      </w:r>
      <w:r w:rsidRPr="00B955B3">
        <w:rPr>
          <w:rFonts w:ascii="TimesNewRoman" w:hAnsi="TimesNewRoman" w:cs="Courier New"/>
          <w:b/>
          <w:bCs/>
          <w:sz w:val="24"/>
          <w:szCs w:val="24"/>
          <w:highlight w:val="yellow"/>
        </w:rPr>
        <w:t>Authority</w:t>
      </w:r>
    </w:p>
    <w:p w14:paraId="20D648FD" w14:textId="77777777" w:rsidR="00B955B3" w:rsidRPr="00B955B3" w:rsidRDefault="00B955B3" w:rsidP="00B955B3">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B955B3">
        <w:rPr>
          <w:rFonts w:ascii="TimesNewRoman" w:hAnsi="TimesNewRoman" w:cs="Courier New"/>
          <w:b/>
          <w:sz w:val="24"/>
          <w:szCs w:val="24"/>
        </w:rPr>
        <w:tab/>
        <w:t>Proprietary Entry</w:t>
      </w:r>
    </w:p>
    <w:p w14:paraId="57BAD545" w14:textId="77777777" w:rsidR="00B955B3" w:rsidRPr="00B955B3" w:rsidRDefault="00B955B3" w:rsidP="00B955B3">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955B3">
        <w:rPr>
          <w:rFonts w:ascii="TimesNewRoman" w:hAnsi="TimesNewRoman" w:cs="Courier New"/>
          <w:sz w:val="24"/>
          <w:szCs w:val="24"/>
        </w:rPr>
        <w:tab/>
        <w:t>Debit</w:t>
      </w:r>
      <w:r w:rsidRPr="00B955B3">
        <w:rPr>
          <w:rFonts w:ascii="TimesNewRoman" w:hAnsi="TimesNewRoman" w:cs="Courier New"/>
          <w:sz w:val="24"/>
          <w:szCs w:val="24"/>
        </w:rPr>
        <w:tab/>
        <w:t>576500</w:t>
      </w:r>
      <w:r w:rsidRPr="00B955B3">
        <w:rPr>
          <w:rFonts w:ascii="TimesNewRoman" w:hAnsi="TimesNewRoman" w:cs="Courier New"/>
          <w:sz w:val="24"/>
          <w:szCs w:val="24"/>
        </w:rPr>
        <w:tab/>
        <w:t>Non-Expenditure Financing Sources - Transfers-Out - Other</w:t>
      </w:r>
    </w:p>
    <w:p w14:paraId="35949D38" w14:textId="77777777" w:rsidR="00B955B3" w:rsidRPr="00B955B3" w:rsidRDefault="00B955B3"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B955B3">
        <w:rPr>
          <w:rFonts w:ascii="TimesNewRoman" w:hAnsi="TimesNewRoman" w:cs="Courier New"/>
          <w:sz w:val="24"/>
          <w:szCs w:val="24"/>
        </w:rPr>
        <w:tab/>
        <w:t xml:space="preserve">   Credit</w:t>
      </w:r>
      <w:r w:rsidRPr="00B955B3">
        <w:rPr>
          <w:rFonts w:ascii="TimesNewRoman" w:hAnsi="TimesNewRoman" w:cs="Courier New"/>
          <w:sz w:val="24"/>
          <w:szCs w:val="24"/>
        </w:rPr>
        <w:tab/>
        <w:t xml:space="preserve">   215000</w:t>
      </w:r>
      <w:r w:rsidRPr="00B955B3">
        <w:rPr>
          <w:rFonts w:ascii="TimesNewRoman" w:hAnsi="TimesNewRoman" w:cs="Courier New"/>
          <w:sz w:val="24"/>
          <w:szCs w:val="24"/>
        </w:rPr>
        <w:tab/>
      </w:r>
      <w:r w:rsidRPr="00B955B3">
        <w:rPr>
          <w:rFonts w:ascii="TimesNewRoman" w:hAnsi="TimesNewRoman" w:cs="Courier New"/>
          <w:sz w:val="24"/>
          <w:szCs w:val="24"/>
        </w:rPr>
        <w:tab/>
        <w:t>Payable for Transfers of Currently Invested Balances</w:t>
      </w:r>
    </w:p>
    <w:p w14:paraId="3790775A" w14:textId="3BF894FC" w:rsidR="00B955B3" w:rsidRDefault="00B955B3" w:rsidP="004E1F46">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5D6B3FCC" w14:textId="24985AFE" w:rsidR="00B955B3" w:rsidRDefault="00B955B3"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ab/>
      </w:r>
      <w:r>
        <w:rPr>
          <w:rFonts w:ascii="TimesNewRoman" w:hAnsi="TimesNewRoman" w:cs="Courier New"/>
          <w:b/>
          <w:bCs/>
          <w:sz w:val="24"/>
          <w:szCs w:val="24"/>
        </w:rPr>
        <w:t xml:space="preserve">Justification: </w:t>
      </w:r>
      <w:r>
        <w:rPr>
          <w:rFonts w:ascii="TimesNewRoman" w:hAnsi="TimesNewRoman" w:cs="Courier New"/>
          <w:sz w:val="24"/>
          <w:szCs w:val="24"/>
        </w:rPr>
        <w:t>To add proposed new USSGL account 413712.</w:t>
      </w:r>
    </w:p>
    <w:p w14:paraId="03E784E4" w14:textId="38D3BE09"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2E2E3BF5" w14:textId="3EBEF3EE"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3EA0C7B4" w14:textId="391A20DA"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3A6B2A94" w14:textId="3C4D525F"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7D5DE1D9" w14:textId="15AE2BC9"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55D26B80" w14:textId="0472F129"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489A5556" w14:textId="63C89ADC"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21E9C2DD" w14:textId="1FE56311"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3E16414B" w14:textId="76D3A3F9"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30467D78" w14:textId="6378F1F7"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52DA60C2" w14:textId="1F768971" w:rsidR="00146D89" w:rsidRDefault="00146D89" w:rsidP="00146D89">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146D89">
        <w:rPr>
          <w:rFonts w:ascii="TimesNewRoman" w:hAnsi="TimesNewRoman" w:cs="Courier New"/>
          <w:b/>
          <w:sz w:val="24"/>
          <w:szCs w:val="24"/>
        </w:rPr>
        <w:lastRenderedPageBreak/>
        <w:t>B121</w:t>
      </w:r>
      <w:r w:rsidRPr="00146D89">
        <w:rPr>
          <w:rFonts w:ascii="TimesNewRoman" w:hAnsi="TimesNewRoman" w:cs="Courier New"/>
          <w:sz w:val="24"/>
          <w:szCs w:val="24"/>
        </w:rPr>
        <w:tab/>
        <w:t>To record principal repayments at par value to the Bureau of the Fiscal Service and the Federal Financing Bank that were not previously anticipated. For example, this transaction includes repayments of principal, repayments due to modifications of credit reform loans, and repayments of capitalized loan interest from non-credit reform loans.</w:t>
      </w:r>
    </w:p>
    <w:p w14:paraId="21836BBA" w14:textId="77777777" w:rsidR="00146D89" w:rsidRPr="00146D89" w:rsidRDefault="00146D89" w:rsidP="00146D89">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5BB647BA" w14:textId="77777777" w:rsidR="00146D89" w:rsidRDefault="00146D89" w:rsidP="00146D89">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sidRPr="00146D89">
        <w:rPr>
          <w:rFonts w:ascii="TimesNewRoman" w:hAnsi="TimesNewRoman" w:cs="Courier New"/>
          <w:b/>
          <w:sz w:val="24"/>
          <w:szCs w:val="24"/>
        </w:rPr>
        <w:tab/>
        <w:t>Comment:</w:t>
      </w:r>
      <w:r w:rsidRPr="00146D89">
        <w:rPr>
          <w:rFonts w:ascii="TimesNewRoman" w:hAnsi="TimesNewRoman" w:cs="Courier New"/>
          <w:sz w:val="24"/>
          <w:szCs w:val="24"/>
        </w:rPr>
        <w:tab/>
        <w:t>Also post USSGL TC-B135 if a gain results from an early repayment for non-</w:t>
      </w:r>
    </w:p>
    <w:p w14:paraId="38324CC3" w14:textId="77777777" w:rsidR="00146D89" w:rsidRDefault="00146D89" w:rsidP="00146D89">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b/>
          <w:sz w:val="24"/>
          <w:szCs w:val="24"/>
        </w:rPr>
        <w:t xml:space="preserve">           </w:t>
      </w:r>
      <w:r w:rsidRPr="00146D89">
        <w:rPr>
          <w:rFonts w:ascii="TimesNewRoman" w:hAnsi="TimesNewRoman" w:cs="Courier New"/>
          <w:sz w:val="24"/>
          <w:szCs w:val="24"/>
        </w:rPr>
        <w:t xml:space="preserve">credit reform loans. Also post USSGL TC-B137 if a loss results from an early repayment </w:t>
      </w:r>
    </w:p>
    <w:p w14:paraId="05DED1E8" w14:textId="77777777" w:rsidR="00146D89" w:rsidRDefault="00146D89" w:rsidP="00146D89">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sz w:val="24"/>
          <w:szCs w:val="24"/>
        </w:rPr>
        <w:t xml:space="preserve">           </w:t>
      </w:r>
      <w:r w:rsidRPr="00146D89">
        <w:rPr>
          <w:rFonts w:ascii="TimesNewRoman" w:hAnsi="TimesNewRoman" w:cs="Courier New"/>
          <w:sz w:val="24"/>
          <w:szCs w:val="24"/>
        </w:rPr>
        <w:t xml:space="preserve">for non-credit reform loans. See USSGL TC-B131 for principal repayments with a gain or </w:t>
      </w:r>
    </w:p>
    <w:p w14:paraId="4F96E93B" w14:textId="77777777" w:rsidR="00146D89" w:rsidRDefault="00146D89" w:rsidP="00146D89">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sz w:val="24"/>
          <w:szCs w:val="24"/>
        </w:rPr>
        <w:t xml:space="preserve">           </w:t>
      </w:r>
      <w:r w:rsidRPr="00146D89">
        <w:rPr>
          <w:rFonts w:ascii="TimesNewRoman" w:hAnsi="TimesNewRoman" w:cs="Courier New"/>
          <w:sz w:val="24"/>
          <w:szCs w:val="24"/>
        </w:rPr>
        <w:t xml:space="preserve">loss </w:t>
      </w:r>
      <w:proofErr w:type="gramStart"/>
      <w:r w:rsidRPr="00146D89">
        <w:rPr>
          <w:rFonts w:ascii="TimesNewRoman" w:hAnsi="TimesNewRoman" w:cs="Courier New"/>
          <w:sz w:val="24"/>
          <w:szCs w:val="24"/>
        </w:rPr>
        <w:t>as a result of</w:t>
      </w:r>
      <w:proofErr w:type="gramEnd"/>
      <w:r w:rsidRPr="00146D89">
        <w:rPr>
          <w:rFonts w:ascii="TimesNewRoman" w:hAnsi="TimesNewRoman" w:cs="Courier New"/>
          <w:sz w:val="24"/>
          <w:szCs w:val="24"/>
        </w:rPr>
        <w:t xml:space="preserve"> FFB early repayments, or modifications of credit reform loans. If </w:t>
      </w:r>
    </w:p>
    <w:p w14:paraId="1EBEDAB4" w14:textId="273E90AB" w:rsidR="00146D89" w:rsidRDefault="00146D89" w:rsidP="00146D89">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r>
        <w:rPr>
          <w:rFonts w:ascii="TimesNewRoman" w:hAnsi="TimesNewRoman" w:cs="Courier New"/>
          <w:sz w:val="24"/>
          <w:szCs w:val="24"/>
        </w:rPr>
        <w:t xml:space="preserve">           </w:t>
      </w:r>
      <w:r w:rsidRPr="00146D89">
        <w:rPr>
          <w:rFonts w:ascii="TimesNewRoman" w:hAnsi="TimesNewRoman" w:cs="Courier New"/>
          <w:sz w:val="24"/>
          <w:szCs w:val="24"/>
        </w:rPr>
        <w:t>posting TC-B404, record a debit to USSGL account 461000.</w:t>
      </w:r>
    </w:p>
    <w:p w14:paraId="2640BEDF" w14:textId="77777777" w:rsidR="00146D89" w:rsidRPr="00146D89" w:rsidRDefault="00146D89" w:rsidP="00146D89">
      <w:pPr>
        <w:pStyle w:val="PlainText"/>
        <w:keepNext/>
        <w:keepLines/>
        <w:tabs>
          <w:tab w:val="left" w:pos="660"/>
          <w:tab w:val="left" w:pos="1840"/>
          <w:tab w:val="left" w:pos="2940"/>
          <w:tab w:val="left" w:pos="3140"/>
        </w:tabs>
        <w:ind w:left="1840" w:hanging="1840"/>
        <w:rPr>
          <w:rFonts w:ascii="TimesNewRoman" w:hAnsi="TimesNewRoman" w:cs="Courier New"/>
          <w:sz w:val="24"/>
          <w:szCs w:val="24"/>
        </w:rPr>
      </w:pPr>
    </w:p>
    <w:p w14:paraId="298FAAC0" w14:textId="77777777" w:rsidR="00146D89" w:rsidRDefault="00146D89" w:rsidP="00146D89">
      <w:pPr>
        <w:pStyle w:val="PlainText"/>
        <w:keepNext/>
        <w:keepLines/>
        <w:tabs>
          <w:tab w:val="left" w:pos="660"/>
          <w:tab w:val="left" w:pos="1840"/>
          <w:tab w:val="left" w:pos="2940"/>
          <w:tab w:val="left" w:pos="3140"/>
        </w:tabs>
        <w:ind w:left="1843" w:hanging="1843"/>
        <w:rPr>
          <w:rFonts w:ascii="TimesNewRoman" w:hAnsi="TimesNewRoman" w:cs="Courier New"/>
          <w:sz w:val="24"/>
          <w:szCs w:val="24"/>
        </w:rPr>
      </w:pPr>
      <w:r w:rsidRPr="00146D89">
        <w:rPr>
          <w:rFonts w:ascii="TimesNewRoman" w:hAnsi="TimesNewRoman" w:cs="Courier New"/>
          <w:b/>
          <w:sz w:val="24"/>
          <w:szCs w:val="24"/>
        </w:rPr>
        <w:tab/>
        <w:t>Reference:</w:t>
      </w:r>
      <w:r w:rsidRPr="00146D89">
        <w:rPr>
          <w:rFonts w:ascii="TimesNewRoman" w:hAnsi="TimesNewRoman" w:cs="Courier New"/>
          <w:sz w:val="24"/>
          <w:szCs w:val="24"/>
        </w:rPr>
        <w:tab/>
        <w:t xml:space="preserve">USSGL implementation guidance; Non-Credit Reform Borrowings From </w:t>
      </w:r>
    </w:p>
    <w:p w14:paraId="1AD8F845" w14:textId="5E9CF0C3" w:rsidR="00146D89" w:rsidRPr="00146D89" w:rsidRDefault="00146D89" w:rsidP="00146D89">
      <w:pPr>
        <w:pStyle w:val="PlainText"/>
        <w:keepNext/>
        <w:keepLines/>
        <w:tabs>
          <w:tab w:val="left" w:pos="660"/>
          <w:tab w:val="left" w:pos="1840"/>
          <w:tab w:val="left" w:pos="2940"/>
          <w:tab w:val="left" w:pos="3140"/>
        </w:tabs>
        <w:ind w:left="1843" w:hanging="1843"/>
        <w:rPr>
          <w:rFonts w:ascii="TimesNewRoman" w:hAnsi="TimesNewRoman" w:cs="Courier New"/>
          <w:sz w:val="24"/>
          <w:szCs w:val="24"/>
        </w:rPr>
      </w:pPr>
      <w:r>
        <w:rPr>
          <w:rFonts w:ascii="TimesNewRoman" w:hAnsi="TimesNewRoman" w:cs="Courier New"/>
          <w:b/>
          <w:sz w:val="24"/>
          <w:szCs w:val="24"/>
        </w:rPr>
        <w:t xml:space="preserve">           </w:t>
      </w:r>
      <w:r w:rsidRPr="00146D89">
        <w:rPr>
          <w:rFonts w:ascii="TimesNewRoman" w:hAnsi="TimesNewRoman" w:cs="Courier New"/>
          <w:sz w:val="24"/>
          <w:szCs w:val="24"/>
        </w:rPr>
        <w:t xml:space="preserve">Treasury </w:t>
      </w:r>
      <w:proofErr w:type="gramStart"/>
      <w:r w:rsidRPr="00146D89">
        <w:rPr>
          <w:rFonts w:ascii="TimesNewRoman" w:hAnsi="TimesNewRoman" w:cs="Courier New"/>
          <w:sz w:val="24"/>
          <w:szCs w:val="24"/>
        </w:rPr>
        <w:t>With</w:t>
      </w:r>
      <w:proofErr w:type="gramEnd"/>
      <w:r w:rsidRPr="00146D89">
        <w:rPr>
          <w:rFonts w:ascii="TimesNewRoman" w:hAnsi="TimesNewRoman" w:cs="Courier New"/>
          <w:sz w:val="24"/>
          <w:szCs w:val="24"/>
        </w:rPr>
        <w:t xml:space="preserve"> Capitalized Interest</w:t>
      </w:r>
    </w:p>
    <w:p w14:paraId="10B9307B" w14:textId="77777777" w:rsidR="00146D89" w:rsidRPr="00146D89" w:rsidRDefault="00146D89" w:rsidP="00146D89">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146D89">
        <w:rPr>
          <w:rFonts w:ascii="TimesNewRoman" w:hAnsi="TimesNewRoman" w:cs="Courier New"/>
          <w:b/>
          <w:sz w:val="24"/>
          <w:szCs w:val="24"/>
        </w:rPr>
        <w:tab/>
        <w:t>Budgetary Entry</w:t>
      </w:r>
    </w:p>
    <w:p w14:paraId="2B85A81D" w14:textId="77777777" w:rsidR="00146D89" w:rsidRPr="00146D89" w:rsidRDefault="00146D89" w:rsidP="00146D8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46D89">
        <w:rPr>
          <w:rFonts w:ascii="TimesNewRoman" w:hAnsi="TimesNewRoman" w:cs="Courier New"/>
          <w:sz w:val="24"/>
          <w:szCs w:val="24"/>
        </w:rPr>
        <w:tab/>
        <w:t>Debit</w:t>
      </w:r>
      <w:r w:rsidRPr="00146D89">
        <w:rPr>
          <w:rFonts w:ascii="TimesNewRoman" w:hAnsi="TimesNewRoman" w:cs="Courier New"/>
          <w:sz w:val="24"/>
          <w:szCs w:val="24"/>
        </w:rPr>
        <w:tab/>
        <w:t>445000</w:t>
      </w:r>
      <w:r w:rsidRPr="00146D89">
        <w:rPr>
          <w:rFonts w:ascii="TimesNewRoman" w:hAnsi="TimesNewRoman" w:cs="Courier New"/>
          <w:sz w:val="24"/>
          <w:szCs w:val="24"/>
        </w:rPr>
        <w:tab/>
        <w:t>Unapportioned - Unexpired Authority</w:t>
      </w:r>
    </w:p>
    <w:p w14:paraId="418F3AAD" w14:textId="77777777" w:rsidR="00146D89" w:rsidRPr="00146D89" w:rsidRDefault="00146D89" w:rsidP="00146D8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46D89">
        <w:rPr>
          <w:rFonts w:ascii="TimesNewRoman" w:hAnsi="TimesNewRoman" w:cs="Courier New"/>
          <w:sz w:val="24"/>
          <w:szCs w:val="24"/>
        </w:rPr>
        <w:tab/>
        <w:t>Debit</w:t>
      </w:r>
      <w:r w:rsidRPr="00146D89">
        <w:rPr>
          <w:rFonts w:ascii="TimesNewRoman" w:hAnsi="TimesNewRoman" w:cs="Courier New"/>
          <w:sz w:val="24"/>
          <w:szCs w:val="24"/>
        </w:rPr>
        <w:tab/>
        <w:t>461000</w:t>
      </w:r>
      <w:r w:rsidRPr="00146D89">
        <w:rPr>
          <w:rFonts w:ascii="TimesNewRoman" w:hAnsi="TimesNewRoman" w:cs="Courier New"/>
          <w:sz w:val="24"/>
          <w:szCs w:val="24"/>
        </w:rPr>
        <w:tab/>
        <w:t>Allotments - Realized Resources</w:t>
      </w:r>
    </w:p>
    <w:p w14:paraId="2ECAC608" w14:textId="77777777" w:rsidR="00146D89" w:rsidRPr="00146D89" w:rsidRDefault="00146D89" w:rsidP="00146D8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46D89">
        <w:rPr>
          <w:rFonts w:ascii="TimesNewRoman" w:hAnsi="TimesNewRoman" w:cs="Courier New"/>
          <w:sz w:val="24"/>
          <w:szCs w:val="24"/>
        </w:rPr>
        <w:tab/>
        <w:t>Debit</w:t>
      </w:r>
      <w:r w:rsidRPr="00146D89">
        <w:rPr>
          <w:rFonts w:ascii="TimesNewRoman" w:hAnsi="TimesNewRoman" w:cs="Courier New"/>
          <w:sz w:val="24"/>
          <w:szCs w:val="24"/>
        </w:rPr>
        <w:tab/>
        <w:t>462000</w:t>
      </w:r>
      <w:r w:rsidRPr="00146D89">
        <w:rPr>
          <w:rFonts w:ascii="TimesNewRoman" w:hAnsi="TimesNewRoman" w:cs="Courier New"/>
          <w:sz w:val="24"/>
          <w:szCs w:val="24"/>
        </w:rPr>
        <w:tab/>
        <w:t xml:space="preserve">Unobligated Funds Exempt </w:t>
      </w:r>
      <w:proofErr w:type="gramStart"/>
      <w:r w:rsidRPr="00146D89">
        <w:rPr>
          <w:rFonts w:ascii="TimesNewRoman" w:hAnsi="TimesNewRoman" w:cs="Courier New"/>
          <w:sz w:val="24"/>
          <w:szCs w:val="24"/>
        </w:rPr>
        <w:t>From</w:t>
      </w:r>
      <w:proofErr w:type="gramEnd"/>
      <w:r w:rsidRPr="00146D89">
        <w:rPr>
          <w:rFonts w:ascii="TimesNewRoman" w:hAnsi="TimesNewRoman" w:cs="Courier New"/>
          <w:sz w:val="24"/>
          <w:szCs w:val="24"/>
        </w:rPr>
        <w:t xml:space="preserve"> Apportionment</w:t>
      </w:r>
    </w:p>
    <w:p w14:paraId="0C214BCA" w14:textId="68AFCC02" w:rsidR="00146D89" w:rsidRDefault="00146D89" w:rsidP="00146D8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46D89">
        <w:rPr>
          <w:rFonts w:ascii="TimesNewRoman" w:hAnsi="TimesNewRoman" w:cs="Courier New"/>
          <w:sz w:val="24"/>
          <w:szCs w:val="24"/>
        </w:rPr>
        <w:tab/>
        <w:t xml:space="preserve">   Credit</w:t>
      </w:r>
      <w:r w:rsidRPr="00146D89">
        <w:rPr>
          <w:rFonts w:ascii="TimesNewRoman" w:hAnsi="TimesNewRoman" w:cs="Courier New"/>
          <w:sz w:val="24"/>
          <w:szCs w:val="24"/>
        </w:rPr>
        <w:tab/>
        <w:t xml:space="preserve">   414200</w:t>
      </w:r>
      <w:r w:rsidRPr="00146D89">
        <w:rPr>
          <w:rFonts w:ascii="TimesNewRoman" w:hAnsi="TimesNewRoman" w:cs="Courier New"/>
          <w:sz w:val="24"/>
          <w:szCs w:val="24"/>
        </w:rPr>
        <w:tab/>
      </w:r>
      <w:r w:rsidRPr="00146D89">
        <w:rPr>
          <w:rFonts w:ascii="TimesNewRoman" w:hAnsi="TimesNewRoman" w:cs="Courier New"/>
          <w:sz w:val="24"/>
          <w:szCs w:val="24"/>
        </w:rPr>
        <w:tab/>
        <w:t xml:space="preserve">Actual Repayment of Borrowing Authority Converted to Cash </w:t>
      </w:r>
      <w:r>
        <w:rPr>
          <w:rFonts w:ascii="TimesNewRoman" w:hAnsi="TimesNewRoman" w:cs="Courier New"/>
          <w:sz w:val="24"/>
          <w:szCs w:val="24"/>
        </w:rPr>
        <w:t>–</w:t>
      </w:r>
      <w:r w:rsidRPr="00146D89">
        <w:rPr>
          <w:rFonts w:ascii="TimesNewRoman" w:hAnsi="TimesNewRoman" w:cs="Courier New"/>
          <w:sz w:val="24"/>
          <w:szCs w:val="24"/>
        </w:rPr>
        <w:t xml:space="preserve"> </w:t>
      </w:r>
    </w:p>
    <w:p w14:paraId="341BE9D0" w14:textId="6BA2297A" w:rsidR="00146D89" w:rsidRDefault="00146D89" w:rsidP="00146D8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Pr="00146D89">
        <w:rPr>
          <w:rFonts w:ascii="TimesNewRoman" w:hAnsi="TimesNewRoman" w:cs="Courier New"/>
          <w:sz w:val="24"/>
          <w:szCs w:val="24"/>
        </w:rPr>
        <w:t>Current-Year Authority</w:t>
      </w:r>
    </w:p>
    <w:p w14:paraId="01EA7D87" w14:textId="77777777" w:rsidR="00146D89" w:rsidRDefault="00146D89" w:rsidP="00146D89">
      <w:pPr>
        <w:spacing w:after="0"/>
        <w:rPr>
          <w:rFonts w:ascii="Times New Roman" w:eastAsia="Calibri" w:hAnsi="Times New Roman"/>
          <w:sz w:val="24"/>
          <w:szCs w:val="24"/>
        </w:rPr>
      </w:pPr>
      <w:r>
        <w:rPr>
          <w:rFonts w:ascii="TimesNewRoman" w:hAnsi="TimesNewRoman" w:cs="Courier New"/>
          <w:sz w:val="24"/>
          <w:szCs w:val="24"/>
        </w:rPr>
        <w:t xml:space="preserve">              </w:t>
      </w:r>
      <w:r w:rsidRPr="00146D89">
        <w:rPr>
          <w:rFonts w:ascii="TimesNewRoman" w:hAnsi="TimesNewRoman" w:cs="Courier New"/>
          <w:sz w:val="24"/>
          <w:szCs w:val="24"/>
          <w:highlight w:val="yellow"/>
        </w:rPr>
        <w:t xml:space="preserve">Credit          </w:t>
      </w:r>
      <w:r w:rsidRPr="00146D89">
        <w:rPr>
          <w:rFonts w:ascii="Times New Roman" w:eastAsia="Calibri" w:hAnsi="Times New Roman"/>
          <w:sz w:val="24"/>
          <w:szCs w:val="24"/>
          <w:highlight w:val="yellow"/>
        </w:rPr>
        <w:t>414202 Actual Repayment of Definite Borrowing Authority Converted to</w:t>
      </w:r>
      <w:r>
        <w:rPr>
          <w:rFonts w:ascii="Times New Roman" w:eastAsia="Calibri" w:hAnsi="Times New Roman"/>
          <w:sz w:val="24"/>
          <w:szCs w:val="24"/>
        </w:rPr>
        <w:t xml:space="preserve">   </w:t>
      </w:r>
    </w:p>
    <w:p w14:paraId="41A7D031" w14:textId="471E3085" w:rsidR="00146D89" w:rsidRDefault="00146D89" w:rsidP="00146D89">
      <w:pPr>
        <w:spacing w:after="0"/>
        <w:rPr>
          <w:rFonts w:ascii="Times New Roman" w:eastAsia="Calibri" w:hAnsi="Times New Roman"/>
          <w:sz w:val="24"/>
          <w:szCs w:val="24"/>
        </w:rPr>
      </w:pPr>
      <w:r>
        <w:rPr>
          <w:rFonts w:ascii="Times New Roman" w:eastAsia="Calibri" w:hAnsi="Times New Roman"/>
          <w:sz w:val="24"/>
          <w:szCs w:val="24"/>
        </w:rPr>
        <w:t xml:space="preserve">                                               </w:t>
      </w:r>
      <w:r w:rsidRPr="00146D89">
        <w:rPr>
          <w:rFonts w:ascii="Times New Roman" w:eastAsia="Calibri" w:hAnsi="Times New Roman"/>
          <w:sz w:val="24"/>
          <w:szCs w:val="24"/>
          <w:highlight w:val="yellow"/>
        </w:rPr>
        <w:t>Cash - Prior-Year Balances</w:t>
      </w:r>
      <w:r>
        <w:rPr>
          <w:rFonts w:ascii="Times New Roman" w:eastAsia="Calibri" w:hAnsi="Times New Roman"/>
          <w:sz w:val="24"/>
          <w:szCs w:val="24"/>
        </w:rPr>
        <w:t xml:space="preserve"> </w:t>
      </w:r>
    </w:p>
    <w:p w14:paraId="6C383A40" w14:textId="1468ECBD" w:rsidR="00146D89" w:rsidRDefault="00146D89" w:rsidP="00146D89">
      <w:pPr>
        <w:spacing w:after="0"/>
        <w:rPr>
          <w:rFonts w:ascii="Times New Roman" w:eastAsia="Calibri" w:hAnsi="Times New Roman"/>
          <w:sz w:val="24"/>
          <w:szCs w:val="24"/>
        </w:rPr>
      </w:pPr>
      <w:r>
        <w:rPr>
          <w:rFonts w:ascii="Times New Roman" w:eastAsia="Calibri" w:hAnsi="Times New Roman"/>
          <w:sz w:val="24"/>
          <w:szCs w:val="24"/>
        </w:rPr>
        <w:t xml:space="preserve">              </w:t>
      </w:r>
      <w:r w:rsidRPr="00146D89">
        <w:rPr>
          <w:rFonts w:ascii="Times New Roman" w:eastAsia="Calibri" w:hAnsi="Times New Roman"/>
          <w:sz w:val="24"/>
          <w:szCs w:val="24"/>
          <w:highlight w:val="yellow"/>
        </w:rPr>
        <w:t>Credit          414203 Actual Repayment of Indefinite Borrowing Authority Converted to</w:t>
      </w:r>
    </w:p>
    <w:p w14:paraId="184EB9E6" w14:textId="70016479" w:rsidR="00146D89" w:rsidRDefault="00146D89" w:rsidP="00146D89">
      <w:pPr>
        <w:spacing w:after="0"/>
        <w:rPr>
          <w:rFonts w:ascii="Times New Roman" w:eastAsia="Calibri" w:hAnsi="Times New Roman"/>
          <w:b/>
          <w:sz w:val="24"/>
          <w:szCs w:val="24"/>
        </w:rPr>
      </w:pPr>
      <w:r>
        <w:rPr>
          <w:rFonts w:ascii="Times New Roman" w:eastAsia="Calibri" w:hAnsi="Times New Roman"/>
          <w:sz w:val="24"/>
          <w:szCs w:val="24"/>
        </w:rPr>
        <w:t xml:space="preserve">                                               </w:t>
      </w:r>
      <w:r w:rsidRPr="00146D89">
        <w:rPr>
          <w:rFonts w:ascii="Times New Roman" w:eastAsia="Calibri" w:hAnsi="Times New Roman"/>
          <w:sz w:val="24"/>
          <w:szCs w:val="24"/>
          <w:highlight w:val="yellow"/>
        </w:rPr>
        <w:t>Cash – Prior-Year Balances</w:t>
      </w:r>
    </w:p>
    <w:p w14:paraId="2DE5A04A" w14:textId="17D28110" w:rsidR="00146D89" w:rsidRPr="00146D89" w:rsidRDefault="00146D89" w:rsidP="00146D8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Pr="00146D89">
        <w:rPr>
          <w:rFonts w:ascii="TimesNewRoman" w:hAnsi="TimesNewRoman" w:cs="Courier New"/>
          <w:sz w:val="24"/>
          <w:szCs w:val="24"/>
        </w:rPr>
        <w:tab/>
        <w:t xml:space="preserve">   Credit</w:t>
      </w:r>
      <w:r w:rsidRPr="00146D89">
        <w:rPr>
          <w:rFonts w:ascii="TimesNewRoman" w:hAnsi="TimesNewRoman" w:cs="Courier New"/>
          <w:sz w:val="24"/>
          <w:szCs w:val="24"/>
        </w:rPr>
        <w:tab/>
        <w:t xml:space="preserve">   414600</w:t>
      </w:r>
      <w:r w:rsidRPr="00146D89">
        <w:rPr>
          <w:rFonts w:ascii="TimesNewRoman" w:hAnsi="TimesNewRoman" w:cs="Courier New"/>
          <w:sz w:val="24"/>
          <w:szCs w:val="24"/>
        </w:rPr>
        <w:tab/>
      </w:r>
      <w:r w:rsidRPr="00146D89">
        <w:rPr>
          <w:rFonts w:ascii="TimesNewRoman" w:hAnsi="TimesNewRoman" w:cs="Courier New"/>
          <w:sz w:val="24"/>
          <w:szCs w:val="24"/>
        </w:rPr>
        <w:tab/>
        <w:t>Actual Repayments of Debt, Current-Year Authority</w:t>
      </w:r>
    </w:p>
    <w:p w14:paraId="5D42F48C" w14:textId="77777777" w:rsidR="00146D89" w:rsidRPr="00146D89" w:rsidRDefault="00146D89" w:rsidP="00146D8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46D89">
        <w:rPr>
          <w:rFonts w:ascii="TimesNewRoman" w:hAnsi="TimesNewRoman" w:cs="Courier New"/>
          <w:sz w:val="24"/>
          <w:szCs w:val="24"/>
        </w:rPr>
        <w:tab/>
        <w:t xml:space="preserve">   Credit</w:t>
      </w:r>
      <w:r w:rsidRPr="00146D89">
        <w:rPr>
          <w:rFonts w:ascii="TimesNewRoman" w:hAnsi="TimesNewRoman" w:cs="Courier New"/>
          <w:sz w:val="24"/>
          <w:szCs w:val="24"/>
        </w:rPr>
        <w:tab/>
        <w:t xml:space="preserve">   414700</w:t>
      </w:r>
      <w:r w:rsidRPr="00146D89">
        <w:rPr>
          <w:rFonts w:ascii="TimesNewRoman" w:hAnsi="TimesNewRoman" w:cs="Courier New"/>
          <w:sz w:val="24"/>
          <w:szCs w:val="24"/>
        </w:rPr>
        <w:tab/>
      </w:r>
      <w:r w:rsidRPr="00146D89">
        <w:rPr>
          <w:rFonts w:ascii="TimesNewRoman" w:hAnsi="TimesNewRoman" w:cs="Courier New"/>
          <w:sz w:val="24"/>
          <w:szCs w:val="24"/>
        </w:rPr>
        <w:tab/>
        <w:t>Actual Repayments of Debt, Prior-Year Balances</w:t>
      </w:r>
    </w:p>
    <w:p w14:paraId="6CAC8B81" w14:textId="77777777" w:rsidR="00146D89" w:rsidRPr="00146D89" w:rsidRDefault="00146D89" w:rsidP="00146D89">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146D89">
        <w:rPr>
          <w:rFonts w:ascii="TimesNewRoman" w:hAnsi="TimesNewRoman" w:cs="Courier New"/>
          <w:b/>
          <w:sz w:val="24"/>
          <w:szCs w:val="24"/>
        </w:rPr>
        <w:tab/>
        <w:t>Proprietary Entry</w:t>
      </w:r>
    </w:p>
    <w:p w14:paraId="3270BC3D" w14:textId="77777777" w:rsidR="00146D89" w:rsidRPr="00146D89" w:rsidRDefault="00146D89" w:rsidP="00146D8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46D89">
        <w:rPr>
          <w:rFonts w:ascii="TimesNewRoman" w:hAnsi="TimesNewRoman" w:cs="Courier New"/>
          <w:sz w:val="24"/>
          <w:szCs w:val="24"/>
        </w:rPr>
        <w:tab/>
        <w:t>Debit</w:t>
      </w:r>
      <w:r w:rsidRPr="00146D89">
        <w:rPr>
          <w:rFonts w:ascii="TimesNewRoman" w:hAnsi="TimesNewRoman" w:cs="Courier New"/>
          <w:sz w:val="24"/>
          <w:szCs w:val="24"/>
        </w:rPr>
        <w:tab/>
        <w:t>211000</w:t>
      </w:r>
      <w:r w:rsidRPr="00146D89">
        <w:rPr>
          <w:rFonts w:ascii="TimesNewRoman" w:hAnsi="TimesNewRoman" w:cs="Courier New"/>
          <w:sz w:val="24"/>
          <w:szCs w:val="24"/>
        </w:rPr>
        <w:tab/>
        <w:t>Accounts Payable</w:t>
      </w:r>
    </w:p>
    <w:p w14:paraId="29F24B0D" w14:textId="77777777" w:rsidR="00146D89" w:rsidRPr="00146D89" w:rsidRDefault="00146D89" w:rsidP="00146D8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46D89">
        <w:rPr>
          <w:rFonts w:ascii="TimesNewRoman" w:hAnsi="TimesNewRoman" w:cs="Courier New"/>
          <w:sz w:val="24"/>
          <w:szCs w:val="24"/>
        </w:rPr>
        <w:tab/>
        <w:t>Debit</w:t>
      </w:r>
      <w:r w:rsidRPr="00146D89">
        <w:rPr>
          <w:rFonts w:ascii="TimesNewRoman" w:hAnsi="TimesNewRoman" w:cs="Courier New"/>
          <w:sz w:val="24"/>
          <w:szCs w:val="24"/>
        </w:rPr>
        <w:tab/>
        <w:t>211200</w:t>
      </w:r>
      <w:r w:rsidRPr="00146D89">
        <w:rPr>
          <w:rFonts w:ascii="TimesNewRoman" w:hAnsi="TimesNewRoman" w:cs="Courier New"/>
          <w:sz w:val="24"/>
          <w:szCs w:val="24"/>
        </w:rPr>
        <w:tab/>
        <w:t>Accounts Payable for Federal Government Sponsored Enterprise</w:t>
      </w:r>
    </w:p>
    <w:p w14:paraId="4F35F1DC" w14:textId="77777777" w:rsidR="00146D89" w:rsidRPr="00146D89" w:rsidRDefault="00146D89" w:rsidP="00146D8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46D89">
        <w:rPr>
          <w:rFonts w:ascii="TimesNewRoman" w:hAnsi="TimesNewRoman" w:cs="Courier New"/>
          <w:sz w:val="24"/>
          <w:szCs w:val="24"/>
        </w:rPr>
        <w:tab/>
        <w:t>Debit</w:t>
      </w:r>
      <w:r w:rsidRPr="00146D89">
        <w:rPr>
          <w:rFonts w:ascii="TimesNewRoman" w:hAnsi="TimesNewRoman" w:cs="Courier New"/>
          <w:sz w:val="24"/>
          <w:szCs w:val="24"/>
        </w:rPr>
        <w:tab/>
        <w:t>251000</w:t>
      </w:r>
      <w:r w:rsidRPr="00146D89">
        <w:rPr>
          <w:rFonts w:ascii="TimesNewRoman" w:hAnsi="TimesNewRoman" w:cs="Courier New"/>
          <w:sz w:val="24"/>
          <w:szCs w:val="24"/>
        </w:rPr>
        <w:tab/>
        <w:t>Principal Payable to the Bureau of the Fiscal Service</w:t>
      </w:r>
    </w:p>
    <w:p w14:paraId="638C7157" w14:textId="77777777" w:rsidR="00146D89" w:rsidRPr="00146D89" w:rsidRDefault="00146D89" w:rsidP="00146D8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46D89">
        <w:rPr>
          <w:rFonts w:ascii="TimesNewRoman" w:hAnsi="TimesNewRoman" w:cs="Courier New"/>
          <w:sz w:val="24"/>
          <w:szCs w:val="24"/>
        </w:rPr>
        <w:tab/>
        <w:t>Debit</w:t>
      </w:r>
      <w:r w:rsidRPr="00146D89">
        <w:rPr>
          <w:rFonts w:ascii="TimesNewRoman" w:hAnsi="TimesNewRoman" w:cs="Courier New"/>
          <w:sz w:val="24"/>
          <w:szCs w:val="24"/>
        </w:rPr>
        <w:tab/>
        <w:t>251100</w:t>
      </w:r>
      <w:r w:rsidRPr="00146D89">
        <w:rPr>
          <w:rFonts w:ascii="TimesNewRoman" w:hAnsi="TimesNewRoman" w:cs="Courier New"/>
          <w:sz w:val="24"/>
          <w:szCs w:val="24"/>
        </w:rPr>
        <w:tab/>
        <w:t>Capitalized Loan Interest Payable - Non-Credit Reform</w:t>
      </w:r>
    </w:p>
    <w:p w14:paraId="1DE51071" w14:textId="77777777" w:rsidR="00146D89" w:rsidRPr="00146D89" w:rsidRDefault="00146D89" w:rsidP="00146D8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46D89">
        <w:rPr>
          <w:rFonts w:ascii="TimesNewRoman" w:hAnsi="TimesNewRoman" w:cs="Courier New"/>
          <w:sz w:val="24"/>
          <w:szCs w:val="24"/>
        </w:rPr>
        <w:tab/>
        <w:t>Debit</w:t>
      </w:r>
      <w:r w:rsidRPr="00146D89">
        <w:rPr>
          <w:rFonts w:ascii="TimesNewRoman" w:hAnsi="TimesNewRoman" w:cs="Courier New"/>
          <w:sz w:val="24"/>
          <w:szCs w:val="24"/>
        </w:rPr>
        <w:tab/>
        <w:t>252000</w:t>
      </w:r>
      <w:r w:rsidRPr="00146D89">
        <w:rPr>
          <w:rFonts w:ascii="TimesNewRoman" w:hAnsi="TimesNewRoman" w:cs="Courier New"/>
          <w:sz w:val="24"/>
          <w:szCs w:val="24"/>
        </w:rPr>
        <w:tab/>
        <w:t>Principal Payable to the Federal Financing Bank</w:t>
      </w:r>
    </w:p>
    <w:p w14:paraId="77B47FDC" w14:textId="7808455D" w:rsidR="00146D89" w:rsidRDefault="00146D89" w:rsidP="00146D89">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146D89">
        <w:rPr>
          <w:rFonts w:ascii="TimesNewRoman" w:hAnsi="TimesNewRoman" w:cs="Courier New"/>
          <w:sz w:val="24"/>
          <w:szCs w:val="24"/>
        </w:rPr>
        <w:tab/>
        <w:t xml:space="preserve">   Credit</w:t>
      </w:r>
      <w:r w:rsidRPr="00146D89">
        <w:rPr>
          <w:rFonts w:ascii="TimesNewRoman" w:hAnsi="TimesNewRoman" w:cs="Courier New"/>
          <w:sz w:val="24"/>
          <w:szCs w:val="24"/>
        </w:rPr>
        <w:tab/>
        <w:t xml:space="preserve">   101000</w:t>
      </w:r>
      <w:r w:rsidRPr="00146D89">
        <w:rPr>
          <w:rFonts w:ascii="TimesNewRoman" w:hAnsi="TimesNewRoman" w:cs="Courier New"/>
          <w:sz w:val="24"/>
          <w:szCs w:val="24"/>
        </w:rPr>
        <w:tab/>
      </w:r>
      <w:r w:rsidRPr="00146D89">
        <w:rPr>
          <w:rFonts w:ascii="TimesNewRoman" w:hAnsi="TimesNewRoman" w:cs="Courier New"/>
          <w:sz w:val="24"/>
          <w:szCs w:val="24"/>
        </w:rPr>
        <w:tab/>
        <w:t xml:space="preserve">Fund Balance </w:t>
      </w:r>
      <w:proofErr w:type="gramStart"/>
      <w:r w:rsidRPr="00146D89">
        <w:rPr>
          <w:rFonts w:ascii="TimesNewRoman" w:hAnsi="TimesNewRoman" w:cs="Courier New"/>
          <w:sz w:val="24"/>
          <w:szCs w:val="24"/>
        </w:rPr>
        <w:t>With</w:t>
      </w:r>
      <w:proofErr w:type="gramEnd"/>
      <w:r w:rsidRPr="00146D89">
        <w:rPr>
          <w:rFonts w:ascii="TimesNewRoman" w:hAnsi="TimesNewRoman" w:cs="Courier New"/>
          <w:sz w:val="24"/>
          <w:szCs w:val="24"/>
        </w:rPr>
        <w:t xml:space="preserve"> Treasury</w:t>
      </w:r>
    </w:p>
    <w:p w14:paraId="705A02D2" w14:textId="482B2873" w:rsidR="00146D89" w:rsidRDefault="00146D89" w:rsidP="00146D89">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3ABBAEDA" w14:textId="0B3B4B53" w:rsidR="00146D89" w:rsidRPr="00146D89" w:rsidRDefault="00146D89" w:rsidP="00146D89">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ab/>
      </w:r>
      <w:r>
        <w:rPr>
          <w:rFonts w:ascii="TimesNewRoman" w:hAnsi="TimesNewRoman" w:cs="Courier New"/>
          <w:b/>
          <w:bCs/>
          <w:sz w:val="24"/>
          <w:szCs w:val="24"/>
        </w:rPr>
        <w:t xml:space="preserve">Justification: </w:t>
      </w:r>
      <w:r>
        <w:rPr>
          <w:rFonts w:ascii="TimesNewRoman" w:hAnsi="TimesNewRoman" w:cs="Courier New"/>
          <w:sz w:val="24"/>
          <w:szCs w:val="24"/>
        </w:rPr>
        <w:t xml:space="preserve"> To add proposed USSGL accounts 414202 and 414203.</w:t>
      </w:r>
    </w:p>
    <w:p w14:paraId="31E77057" w14:textId="77777777" w:rsidR="00207CD2" w:rsidRDefault="00207CD2"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37BCB0F8" w14:textId="77777777"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4734E868" w14:textId="77777777"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3AD3D6CF" w14:textId="7CC55FA1"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3AF29155" w14:textId="06BE4ED0"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4DE22860" w14:textId="7833C828"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7592AC33" w14:textId="16E52288"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6F6A7493" w14:textId="62071BF1"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45C7E629" w14:textId="77777777"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39F3D6A1" w14:textId="77777777"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214C6043" w14:textId="77777777" w:rsidR="00146D89" w:rsidRDefault="00146D89" w:rsidP="00207CD2">
      <w:pPr>
        <w:autoSpaceDE w:val="0"/>
        <w:autoSpaceDN w:val="0"/>
        <w:adjustRightInd w:val="0"/>
        <w:spacing w:after="0" w:line="240" w:lineRule="auto"/>
        <w:ind w:left="660" w:hanging="660"/>
        <w:rPr>
          <w:rFonts w:ascii="Times New Roman" w:eastAsia="Calibri" w:hAnsi="Times New Roman" w:cs="Times New Roman"/>
          <w:b/>
          <w:bCs/>
          <w:color w:val="000000"/>
          <w:sz w:val="24"/>
          <w:szCs w:val="24"/>
        </w:rPr>
      </w:pPr>
    </w:p>
    <w:p w14:paraId="01557404" w14:textId="5A7DA5BE" w:rsidR="00207CD2" w:rsidRDefault="00207CD2" w:rsidP="00207CD2">
      <w:pPr>
        <w:autoSpaceDE w:val="0"/>
        <w:autoSpaceDN w:val="0"/>
        <w:adjustRightInd w:val="0"/>
        <w:spacing w:after="0" w:line="240" w:lineRule="auto"/>
        <w:ind w:left="660" w:hanging="660"/>
        <w:rPr>
          <w:rFonts w:ascii="Times New Roman" w:eastAsia="Calibri" w:hAnsi="Times New Roman" w:cs="Times New Roman"/>
          <w:color w:val="000000"/>
          <w:sz w:val="24"/>
          <w:szCs w:val="24"/>
        </w:rPr>
      </w:pPr>
      <w:r w:rsidRPr="00207CD2">
        <w:rPr>
          <w:rFonts w:ascii="Times New Roman" w:eastAsia="Calibri" w:hAnsi="Times New Roman" w:cs="Times New Roman"/>
          <w:b/>
          <w:bCs/>
          <w:color w:val="000000"/>
          <w:sz w:val="24"/>
          <w:szCs w:val="24"/>
        </w:rPr>
        <w:lastRenderedPageBreak/>
        <w:t xml:space="preserve">C109 </w:t>
      </w:r>
      <w:r w:rsidRPr="00207CD2">
        <w:rPr>
          <w:rFonts w:ascii="Times New Roman" w:eastAsia="Calibri" w:hAnsi="Times New Roman" w:cs="Times New Roman"/>
          <w:color w:val="000000"/>
          <w:sz w:val="24"/>
          <w:szCs w:val="24"/>
        </w:rPr>
        <w:t xml:space="preserve">To record the receipt of previously anticipated collections. </w:t>
      </w:r>
    </w:p>
    <w:p w14:paraId="5BE3899E" w14:textId="77777777" w:rsidR="00207CD2" w:rsidRPr="00207CD2" w:rsidRDefault="00207CD2" w:rsidP="00207CD2">
      <w:pPr>
        <w:autoSpaceDE w:val="0"/>
        <w:autoSpaceDN w:val="0"/>
        <w:adjustRightInd w:val="0"/>
        <w:spacing w:after="0" w:line="240" w:lineRule="auto"/>
        <w:ind w:left="660" w:hanging="660"/>
        <w:rPr>
          <w:rFonts w:ascii="Times New Roman" w:eastAsia="Calibri" w:hAnsi="Times New Roman" w:cs="Times New Roman"/>
          <w:color w:val="000000"/>
          <w:sz w:val="24"/>
          <w:szCs w:val="24"/>
        </w:rPr>
      </w:pPr>
    </w:p>
    <w:p w14:paraId="328B9BA2" w14:textId="77777777" w:rsidR="00207CD2" w:rsidRDefault="00207CD2" w:rsidP="00207CD2">
      <w:pPr>
        <w:autoSpaceDE w:val="0"/>
        <w:autoSpaceDN w:val="0"/>
        <w:adjustRightInd w:val="0"/>
        <w:spacing w:after="0" w:line="240" w:lineRule="auto"/>
        <w:rPr>
          <w:rFonts w:ascii="Times New Roman" w:eastAsia="Calibri" w:hAnsi="Times New Roman" w:cs="Times New Roman"/>
          <w:color w:val="000000"/>
          <w:sz w:val="24"/>
          <w:szCs w:val="24"/>
          <w:highlight w:val="yellow"/>
        </w:rPr>
      </w:pPr>
      <w:r>
        <w:rPr>
          <w:rFonts w:ascii="Times New Roman" w:eastAsia="Calibri" w:hAnsi="Times New Roman" w:cs="Times New Roman"/>
          <w:b/>
          <w:bCs/>
          <w:color w:val="000000"/>
          <w:sz w:val="24"/>
          <w:szCs w:val="24"/>
        </w:rPr>
        <w:t xml:space="preserve">          </w:t>
      </w:r>
      <w:r w:rsidRPr="00207CD2">
        <w:rPr>
          <w:rFonts w:ascii="Times New Roman" w:eastAsia="Calibri" w:hAnsi="Times New Roman" w:cs="Times New Roman"/>
          <w:b/>
          <w:bCs/>
          <w:color w:val="000000"/>
          <w:sz w:val="24"/>
          <w:szCs w:val="24"/>
        </w:rPr>
        <w:t xml:space="preserve">Comment: </w:t>
      </w:r>
      <w:r w:rsidRPr="00207CD2">
        <w:rPr>
          <w:rFonts w:ascii="Times New Roman" w:eastAsia="Calibri" w:hAnsi="Times New Roman" w:cs="Times New Roman"/>
          <w:color w:val="000000"/>
          <w:sz w:val="24"/>
          <w:szCs w:val="24"/>
        </w:rPr>
        <w:t xml:space="preserve">See USSGL TC-C108 for unidentified collections. </w:t>
      </w:r>
      <w:r w:rsidRPr="00207CD2">
        <w:rPr>
          <w:rFonts w:ascii="Times New Roman" w:eastAsia="Calibri" w:hAnsi="Times New Roman" w:cs="Times New Roman"/>
          <w:color w:val="000000"/>
          <w:sz w:val="24"/>
          <w:szCs w:val="24"/>
          <w:highlight w:val="yellow"/>
        </w:rPr>
        <w:t>Also post USSGL TC-</w:t>
      </w:r>
      <w:r>
        <w:rPr>
          <w:rFonts w:ascii="Times New Roman" w:eastAsia="Calibri" w:hAnsi="Times New Roman" w:cs="Times New Roman"/>
          <w:color w:val="000000"/>
          <w:sz w:val="24"/>
          <w:szCs w:val="24"/>
          <w:highlight w:val="yellow"/>
        </w:rPr>
        <w:t xml:space="preserve">  </w:t>
      </w:r>
    </w:p>
    <w:p w14:paraId="6D731438" w14:textId="77777777" w:rsidR="00207CD2" w:rsidRDefault="00207CD2" w:rsidP="00207CD2">
      <w:pPr>
        <w:autoSpaceDE w:val="0"/>
        <w:autoSpaceDN w:val="0"/>
        <w:adjustRightInd w:val="0"/>
        <w:spacing w:after="0" w:line="240" w:lineRule="auto"/>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          </w:t>
      </w:r>
      <w:r w:rsidRPr="00207CD2">
        <w:rPr>
          <w:rFonts w:ascii="Times New Roman" w:eastAsia="Calibri" w:hAnsi="Times New Roman" w:cs="Times New Roman"/>
          <w:color w:val="000000"/>
          <w:sz w:val="24"/>
          <w:szCs w:val="24"/>
          <w:highlight w:val="yellow"/>
        </w:rPr>
        <w:t>A122 if authority was previously anticipated and apportioned</w:t>
      </w:r>
      <w:r w:rsidRPr="00207CD2">
        <w:rPr>
          <w:rFonts w:ascii="Times New Roman" w:eastAsia="Calibri" w:hAnsi="Times New Roman" w:cs="Times New Roman"/>
          <w:color w:val="000000"/>
          <w:sz w:val="24"/>
          <w:szCs w:val="24"/>
        </w:rPr>
        <w:t xml:space="preserve"> or USSGL TC-A123 if </w:t>
      </w:r>
    </w:p>
    <w:p w14:paraId="01E5B3FA" w14:textId="77777777" w:rsidR="00693768" w:rsidRDefault="00207CD2" w:rsidP="00207C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07CD2">
        <w:rPr>
          <w:rFonts w:ascii="Times New Roman" w:eastAsia="Calibri" w:hAnsi="Times New Roman" w:cs="Times New Roman"/>
          <w:color w:val="000000"/>
          <w:sz w:val="24"/>
          <w:szCs w:val="24"/>
        </w:rPr>
        <w:t xml:space="preserve">authority was previously anticipated in programs exempt from apportionment. See USSGL </w:t>
      </w:r>
    </w:p>
    <w:p w14:paraId="037A6986" w14:textId="77777777" w:rsidR="00693768" w:rsidRDefault="00693768" w:rsidP="00207C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TCs-A710, A712, A714, and C186 for reimbursable agreement transactions. See USSGL</w:t>
      </w:r>
    </w:p>
    <w:p w14:paraId="636ACD70" w14:textId="77777777" w:rsidR="00693768" w:rsidRDefault="00693768" w:rsidP="00207C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 TC-C156 for the</w:t>
      </w: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collection of interest receivable from securities held by a nonfiduciary </w:t>
      </w:r>
    </w:p>
    <w:p w14:paraId="7EF9DD4D" w14:textId="77777777" w:rsidR="00693768" w:rsidRDefault="00693768" w:rsidP="00207C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deposit fund. Fiduciary</w:t>
      </w: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deposit funds would not record a budgetary entry. See TCs C453 </w:t>
      </w:r>
    </w:p>
    <w:p w14:paraId="46507546" w14:textId="59D9C8FF" w:rsidR="00207CD2" w:rsidRPr="00207CD2" w:rsidRDefault="00693768" w:rsidP="00207C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and C457 for daily inflation or deflation of Treasury Inflation Protected Securities. </w:t>
      </w:r>
    </w:p>
    <w:p w14:paraId="17AFE4A3" w14:textId="2F1710C9" w:rsidR="00207CD2" w:rsidRPr="00207CD2" w:rsidRDefault="00693768" w:rsidP="00207CD2">
      <w:pPr>
        <w:autoSpaceDE w:val="0"/>
        <w:autoSpaceDN w:val="0"/>
        <w:adjustRightInd w:val="0"/>
        <w:spacing w:before="120" w:after="0" w:line="240" w:lineRule="auto"/>
        <w:ind w:left="1840" w:hanging="184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sidR="00207CD2" w:rsidRPr="00207CD2">
        <w:rPr>
          <w:rFonts w:ascii="Times New Roman" w:eastAsia="Calibri" w:hAnsi="Times New Roman" w:cs="Times New Roman"/>
          <w:b/>
          <w:bCs/>
          <w:color w:val="000000"/>
          <w:sz w:val="24"/>
          <w:szCs w:val="24"/>
        </w:rPr>
        <w:t xml:space="preserve">Reference: </w:t>
      </w:r>
      <w:r w:rsidR="00207CD2" w:rsidRPr="00207CD2">
        <w:rPr>
          <w:rFonts w:ascii="Times New Roman" w:eastAsia="Calibri" w:hAnsi="Times New Roman" w:cs="Times New Roman"/>
          <w:color w:val="000000"/>
          <w:sz w:val="24"/>
          <w:szCs w:val="24"/>
        </w:rPr>
        <w:t xml:space="preserve">USSGL implementation guidance; USSGL Budgetary Accounting Guide </w:t>
      </w:r>
    </w:p>
    <w:p w14:paraId="51E2F6DD" w14:textId="3BC00873" w:rsidR="00207CD2" w:rsidRPr="00207CD2" w:rsidRDefault="00693768" w:rsidP="00207CD2">
      <w:pPr>
        <w:autoSpaceDE w:val="0"/>
        <w:autoSpaceDN w:val="0"/>
        <w:adjustRightInd w:val="0"/>
        <w:spacing w:before="120"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sidR="00207CD2" w:rsidRPr="00207CD2">
        <w:rPr>
          <w:rFonts w:ascii="Times New Roman" w:eastAsia="Calibri" w:hAnsi="Times New Roman" w:cs="Times New Roman"/>
          <w:b/>
          <w:bCs/>
          <w:color w:val="000000"/>
          <w:sz w:val="24"/>
          <w:szCs w:val="24"/>
        </w:rPr>
        <w:t xml:space="preserve">Budgetary Entry </w:t>
      </w:r>
    </w:p>
    <w:p w14:paraId="0B25583A" w14:textId="435325B3"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426000 Actual Collections of Governmental-Type Fees </w:t>
      </w:r>
    </w:p>
    <w:p w14:paraId="32B657AD" w14:textId="0264BA14"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426100 Actual Collections of Business-Type Fees </w:t>
      </w:r>
    </w:p>
    <w:p w14:paraId="184E60F1" w14:textId="4E4BC49B"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426200 Actual Collections of Loan Principal </w:t>
      </w:r>
    </w:p>
    <w:p w14:paraId="11E9AFE8" w14:textId="6C799A46"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426300 Actual Collections of Loan Interest </w:t>
      </w:r>
    </w:p>
    <w:p w14:paraId="4D0E0D27" w14:textId="614DCED7"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426400 Actual Collections of Rent </w:t>
      </w:r>
    </w:p>
    <w:p w14:paraId="2F1B8203" w14:textId="0043EBEB"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426500 Actual Collections From Sale of Foreclosed Property </w:t>
      </w:r>
    </w:p>
    <w:p w14:paraId="4D5775B2" w14:textId="59C7FD19"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426600 Other Actual Business-Type Collections From Non-Federal Sources </w:t>
      </w:r>
    </w:p>
    <w:p w14:paraId="2F4B07E1" w14:textId="664A0356"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Debit 426700 Other Actual Governmental-Type Collections From Non-Federal Sources</w:t>
      </w:r>
    </w:p>
    <w:p w14:paraId="33D018A1" w14:textId="77777777" w:rsidR="00693768"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Debit 426800</w:t>
      </w:r>
      <w:r w:rsidR="00207CD2" w:rsidRPr="00207CD2">
        <w:rPr>
          <w:rFonts w:ascii="Times New Roman" w:eastAsia="Calibri" w:hAnsi="Times New Roman" w:cs="Times New Roman"/>
          <w:b/>
          <w:color w:val="000000"/>
          <w:sz w:val="24"/>
          <w:szCs w:val="24"/>
        </w:rPr>
        <w:t xml:space="preserve"> </w:t>
      </w:r>
      <w:r w:rsidR="00207CD2" w:rsidRPr="00207CD2">
        <w:rPr>
          <w:rFonts w:ascii="Times New Roman" w:eastAsia="Calibri" w:hAnsi="Times New Roman" w:cs="Times New Roman"/>
          <w:color w:val="000000"/>
          <w:sz w:val="24"/>
          <w:szCs w:val="24"/>
        </w:rPr>
        <w:t>Interest Collected From Foreign Securities and Special Drawing Rights</w:t>
      </w:r>
    </w:p>
    <w:p w14:paraId="6C7A10E3" w14:textId="08746882"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 (SDR)</w:t>
      </w:r>
    </w:p>
    <w:p w14:paraId="7F5E781F" w14:textId="77777777" w:rsidR="00693768" w:rsidRDefault="00693768" w:rsidP="00207CD2">
      <w:pPr>
        <w:autoSpaceDE w:val="0"/>
        <w:autoSpaceDN w:val="0"/>
        <w:adjustRightInd w:val="0"/>
        <w:spacing w:after="0" w:line="240" w:lineRule="auto"/>
        <w:ind w:left="2940" w:hanging="2940"/>
        <w:rPr>
          <w:rFonts w:ascii="Times New Roman" w:eastAsia="Calibri" w:hAnsi="Times New Roman" w:cs="Times New Roman"/>
          <w:b/>
          <w:color w:val="000000"/>
          <w:sz w:val="24"/>
          <w:szCs w:val="24"/>
          <w:highlight w:val="yellow"/>
        </w:rPr>
      </w:pPr>
      <w:r w:rsidRPr="00693768">
        <w:rPr>
          <w:rFonts w:ascii="Times New Roman" w:eastAsia="Calibri" w:hAnsi="Times New Roman" w:cs="Times New Roman"/>
          <w:b/>
          <w:color w:val="000000"/>
          <w:sz w:val="24"/>
          <w:szCs w:val="24"/>
        </w:rPr>
        <w:t xml:space="preserve">          </w:t>
      </w:r>
      <w:r w:rsidR="00207CD2" w:rsidRPr="00207CD2">
        <w:rPr>
          <w:rFonts w:ascii="Times New Roman" w:eastAsia="Calibri" w:hAnsi="Times New Roman" w:cs="Times New Roman"/>
          <w:b/>
          <w:color w:val="000000"/>
          <w:sz w:val="24"/>
          <w:szCs w:val="24"/>
          <w:highlight w:val="yellow"/>
        </w:rPr>
        <w:t xml:space="preserve">Debit 426900 Actual Collections of Voluntary Insurance Enrollment Fees-Business </w:t>
      </w:r>
    </w:p>
    <w:p w14:paraId="21E6BF9D" w14:textId="293127CA" w:rsidR="00207CD2" w:rsidRDefault="00693768" w:rsidP="00207CD2">
      <w:pPr>
        <w:autoSpaceDE w:val="0"/>
        <w:autoSpaceDN w:val="0"/>
        <w:adjustRightInd w:val="0"/>
        <w:spacing w:after="0" w:line="240" w:lineRule="auto"/>
        <w:ind w:left="2940" w:hanging="2940"/>
        <w:rPr>
          <w:rFonts w:ascii="Times New Roman" w:eastAsia="Calibri" w:hAnsi="Times New Roman" w:cs="Times New Roman"/>
          <w:b/>
          <w:color w:val="000000"/>
          <w:sz w:val="24"/>
          <w:szCs w:val="24"/>
        </w:rPr>
      </w:pPr>
      <w:r w:rsidRPr="00693768">
        <w:rPr>
          <w:rFonts w:ascii="Times New Roman" w:eastAsia="Calibri" w:hAnsi="Times New Roman" w:cs="Times New Roman"/>
          <w:b/>
          <w:color w:val="000000"/>
          <w:sz w:val="24"/>
          <w:szCs w:val="24"/>
        </w:rPr>
        <w:t xml:space="preserve">          </w:t>
      </w:r>
      <w:r w:rsidR="00207CD2" w:rsidRPr="00207CD2">
        <w:rPr>
          <w:rFonts w:ascii="Times New Roman" w:eastAsia="Calibri" w:hAnsi="Times New Roman" w:cs="Times New Roman"/>
          <w:b/>
          <w:color w:val="000000"/>
          <w:sz w:val="24"/>
          <w:szCs w:val="24"/>
          <w:highlight w:val="yellow"/>
        </w:rPr>
        <w:t>Type Fees</w:t>
      </w:r>
    </w:p>
    <w:p w14:paraId="2C51BA49" w14:textId="6D4EF0AF"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427300 Interest Collected From Treasury </w:t>
      </w:r>
    </w:p>
    <w:p w14:paraId="56644A99" w14:textId="27609C27"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427600 Actual Collections From Financing Fund </w:t>
      </w:r>
    </w:p>
    <w:p w14:paraId="608EC5BE" w14:textId="6023E29B"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427700 Other Actual Collections - Federal/Non-Federal Exception Sources </w:t>
      </w:r>
    </w:p>
    <w:p w14:paraId="6044F505"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406000 Anticipated Collections From Non-Federal Sources </w:t>
      </w:r>
    </w:p>
    <w:p w14:paraId="5078A957"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407000 Anticipated Collections From Federal Sources </w:t>
      </w:r>
    </w:p>
    <w:p w14:paraId="4005575B" w14:textId="6BC8F5C4" w:rsidR="00207CD2" w:rsidRPr="00207CD2" w:rsidRDefault="00693768" w:rsidP="00207CD2">
      <w:pPr>
        <w:autoSpaceDE w:val="0"/>
        <w:autoSpaceDN w:val="0"/>
        <w:adjustRightInd w:val="0"/>
        <w:spacing w:before="120"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sidR="00207CD2" w:rsidRPr="00207CD2">
        <w:rPr>
          <w:rFonts w:ascii="Times New Roman" w:eastAsia="Calibri" w:hAnsi="Times New Roman" w:cs="Times New Roman"/>
          <w:b/>
          <w:bCs/>
          <w:color w:val="000000"/>
          <w:sz w:val="24"/>
          <w:szCs w:val="24"/>
        </w:rPr>
        <w:t xml:space="preserve">Proprietary Entry </w:t>
      </w:r>
    </w:p>
    <w:p w14:paraId="27F5155A" w14:textId="5DA09D29" w:rsidR="00207CD2" w:rsidRPr="00207CD2" w:rsidRDefault="00693768" w:rsidP="00207CD2">
      <w:pPr>
        <w:autoSpaceDE w:val="0"/>
        <w:autoSpaceDN w:val="0"/>
        <w:adjustRightInd w:val="0"/>
        <w:spacing w:after="0" w:line="240" w:lineRule="auto"/>
        <w:ind w:left="2940" w:hanging="29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07CD2" w:rsidRPr="00207CD2">
        <w:rPr>
          <w:rFonts w:ascii="Times New Roman" w:eastAsia="Calibri" w:hAnsi="Times New Roman" w:cs="Times New Roman"/>
          <w:color w:val="000000"/>
          <w:sz w:val="24"/>
          <w:szCs w:val="24"/>
        </w:rPr>
        <w:t xml:space="preserve">Debit 101000 Fund Balance With Treasury </w:t>
      </w:r>
    </w:p>
    <w:p w14:paraId="0040E8A1"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131000 Accounts Receivable </w:t>
      </w:r>
    </w:p>
    <w:p w14:paraId="55290E2D"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132000 Funded Employment Benefit Contributions Receivable </w:t>
      </w:r>
    </w:p>
    <w:p w14:paraId="2311BC34"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134000 Interest Receivable - Not Otherwise Classified </w:t>
      </w:r>
    </w:p>
    <w:p w14:paraId="7A6DCF4F"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134100 Interest Receivable - Loans </w:t>
      </w:r>
    </w:p>
    <w:p w14:paraId="61B70148"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134200 Interest Receivable - Investments </w:t>
      </w:r>
    </w:p>
    <w:p w14:paraId="44B92376"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134300 Interest Receivable - Taxes </w:t>
      </w:r>
    </w:p>
    <w:p w14:paraId="0D924CD2"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135000 Loans Receivable </w:t>
      </w:r>
    </w:p>
    <w:p w14:paraId="4099DDCB"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136000 Penalties and Fines Receivable - Not Otherwise Classified </w:t>
      </w:r>
    </w:p>
    <w:p w14:paraId="69DE95DA"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136100 Penalties and Fines Receivable - Loans </w:t>
      </w:r>
    </w:p>
    <w:p w14:paraId="1B27B59F"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136300 Penalties and Fines Receivable - Taxes </w:t>
      </w:r>
    </w:p>
    <w:p w14:paraId="5D6F5E0A"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137000 Administrative Fees Receivable - Not Otherwise Classified </w:t>
      </w:r>
    </w:p>
    <w:p w14:paraId="14779833"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137100 Administrative Fees Receivable - Loans </w:t>
      </w:r>
    </w:p>
    <w:p w14:paraId="4B16ABF3"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137300 Administrative Fees Receivable - Taxes </w:t>
      </w:r>
    </w:p>
    <w:p w14:paraId="3FCF77CC"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139900 Allowance for Subsidy </w:t>
      </w:r>
    </w:p>
    <w:p w14:paraId="1533A3E1"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155100 Foreclosed Property </w:t>
      </w:r>
    </w:p>
    <w:p w14:paraId="7922AF40"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lastRenderedPageBreak/>
        <w:t xml:space="preserve">Credit 510000 Revenue From Goods Sold </w:t>
      </w:r>
    </w:p>
    <w:p w14:paraId="42AA1326"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520000 Revenue From Services Provided </w:t>
      </w:r>
    </w:p>
    <w:p w14:paraId="11AD7E09"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531000 Interest Revenue - Other </w:t>
      </w:r>
    </w:p>
    <w:p w14:paraId="47C8E1F5"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531100 Interest Revenue - Investments </w:t>
      </w:r>
    </w:p>
    <w:p w14:paraId="009140CF"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531200 Interest Revenue - Loans Receivable/Uninvested Funds </w:t>
      </w:r>
    </w:p>
    <w:p w14:paraId="5F6FFFA4"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532000 Penalties and Fines Revenue </w:t>
      </w:r>
    </w:p>
    <w:p w14:paraId="66AF2A7E"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532500 Administrative Fees Revenue </w:t>
      </w:r>
    </w:p>
    <w:p w14:paraId="68FE0900"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540000 Funded Benefit Program Revenue </w:t>
      </w:r>
    </w:p>
    <w:p w14:paraId="74AC2E0C"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550000 Insurance and Guarantee Premium Revenue </w:t>
      </w:r>
    </w:p>
    <w:p w14:paraId="0C6F7587"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Credit 575000 Expenditure Financing Sources - Transfers-In</w:t>
      </w:r>
    </w:p>
    <w:p w14:paraId="2AFC7690" w14:textId="77777777" w:rsidR="00207CD2" w:rsidRPr="00207CD2" w:rsidRDefault="00207CD2" w:rsidP="00207CD2">
      <w:pPr>
        <w:autoSpaceDE w:val="0"/>
        <w:autoSpaceDN w:val="0"/>
        <w:adjustRightInd w:val="0"/>
        <w:spacing w:after="0" w:line="240" w:lineRule="auto"/>
        <w:ind w:left="3140" w:hanging="2420"/>
        <w:rPr>
          <w:rFonts w:ascii="Times New Roman" w:eastAsia="Calibri" w:hAnsi="Times New Roman" w:cs="Times New Roman"/>
          <w:color w:val="000000"/>
          <w:sz w:val="24"/>
          <w:szCs w:val="24"/>
        </w:rPr>
      </w:pPr>
      <w:r w:rsidRPr="00207CD2">
        <w:rPr>
          <w:rFonts w:ascii="Times New Roman" w:eastAsia="Calibri" w:hAnsi="Times New Roman" w:cs="Times New Roman"/>
          <w:color w:val="000000"/>
          <w:sz w:val="24"/>
          <w:szCs w:val="24"/>
        </w:rPr>
        <w:t xml:space="preserve">Credit 590000 Other Revenue </w:t>
      </w:r>
    </w:p>
    <w:p w14:paraId="325D46D5" w14:textId="77777777" w:rsidR="00207CD2" w:rsidRPr="00207CD2" w:rsidRDefault="00207CD2" w:rsidP="00207CD2">
      <w:pPr>
        <w:ind w:firstLine="660"/>
        <w:rPr>
          <w:rFonts w:ascii="Times New Roman" w:eastAsia="Calibri" w:hAnsi="Times New Roman" w:cs="Times New Roman"/>
          <w:sz w:val="24"/>
          <w:szCs w:val="24"/>
        </w:rPr>
      </w:pPr>
      <w:r w:rsidRPr="00207CD2">
        <w:rPr>
          <w:rFonts w:ascii="Times New Roman" w:eastAsia="Calibri" w:hAnsi="Times New Roman" w:cs="Times New Roman"/>
          <w:sz w:val="24"/>
          <w:szCs w:val="24"/>
        </w:rPr>
        <w:t xml:space="preserve"> Credit 599700 Financing Sources Transferred In From Custodial Statement Collections</w:t>
      </w:r>
    </w:p>
    <w:p w14:paraId="3E0E744E" w14:textId="47C1696E" w:rsidR="00207CD2" w:rsidRPr="004D35A1" w:rsidRDefault="004D35A1" w:rsidP="00B955B3">
      <w:pPr>
        <w:pStyle w:val="PlainT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ab/>
      </w:r>
      <w:r>
        <w:rPr>
          <w:rFonts w:ascii="TimesNewRoman" w:hAnsi="TimesNewRoman" w:cs="Courier New"/>
          <w:b/>
          <w:bCs/>
          <w:sz w:val="24"/>
          <w:szCs w:val="24"/>
        </w:rPr>
        <w:t xml:space="preserve">Justification: </w:t>
      </w:r>
      <w:r>
        <w:rPr>
          <w:rFonts w:ascii="TimesNewRoman" w:hAnsi="TimesNewRoman" w:cs="Courier New"/>
          <w:sz w:val="24"/>
          <w:szCs w:val="24"/>
        </w:rPr>
        <w:t xml:space="preserve">Added proposed new USSGL account 426900 to TC C109. </w:t>
      </w:r>
    </w:p>
    <w:p w14:paraId="4A786E46" w14:textId="767B5D68" w:rsidR="00B955B3" w:rsidRPr="00B955B3" w:rsidRDefault="00B955B3" w:rsidP="004E1F46">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2429E0EC" w14:textId="77777777" w:rsidR="004E1F46" w:rsidRDefault="004E1F46" w:rsidP="004E1F46">
      <w:pPr>
        <w:pStyle w:val="PlainText"/>
        <w:keepLines/>
        <w:tabs>
          <w:tab w:val="left" w:pos="660"/>
          <w:tab w:val="left" w:pos="1840"/>
          <w:tab w:val="left" w:pos="2940"/>
          <w:tab w:val="left" w:pos="3140"/>
        </w:tabs>
        <w:ind w:left="3140" w:hanging="3140"/>
        <w:rPr>
          <w:rFonts w:ascii="TimesNewRoman" w:hAnsi="TimesNewRoman" w:cs="Courier New"/>
          <w:sz w:val="20"/>
        </w:rPr>
      </w:pPr>
    </w:p>
    <w:p w14:paraId="76B483BC" w14:textId="75BA1D29" w:rsidR="00207CD2" w:rsidRDefault="00207CD2" w:rsidP="00207CD2">
      <w:pPr>
        <w:autoSpaceDE w:val="0"/>
        <w:autoSpaceDN w:val="0"/>
        <w:adjustRightInd w:val="0"/>
        <w:spacing w:after="0" w:line="240" w:lineRule="auto"/>
        <w:ind w:left="660" w:hanging="660"/>
        <w:rPr>
          <w:rFonts w:ascii="Times New Roman" w:hAnsi="Times New Roman" w:cs="Times New Roman"/>
          <w:color w:val="000000"/>
          <w:sz w:val="24"/>
          <w:szCs w:val="24"/>
        </w:rPr>
      </w:pPr>
      <w:r w:rsidRPr="00207CD2">
        <w:rPr>
          <w:rFonts w:ascii="Times New Roman" w:hAnsi="Times New Roman" w:cs="Times New Roman"/>
          <w:b/>
          <w:bCs/>
          <w:color w:val="000000"/>
          <w:sz w:val="24"/>
          <w:szCs w:val="24"/>
        </w:rPr>
        <w:t xml:space="preserve">F302 </w:t>
      </w:r>
      <w:r w:rsidRPr="00207CD2">
        <w:rPr>
          <w:rFonts w:ascii="Times New Roman" w:hAnsi="Times New Roman" w:cs="Times New Roman"/>
          <w:color w:val="000000"/>
          <w:sz w:val="24"/>
          <w:szCs w:val="24"/>
        </w:rPr>
        <w:t>To record the consolidation of actual net-funded resources and reductions for withdrawn</w:t>
      </w:r>
    </w:p>
    <w:p w14:paraId="4B2FB5C5" w14:textId="21AA32C4" w:rsidR="00207CD2" w:rsidRPr="00207CD2" w:rsidRDefault="00693768" w:rsidP="00207CD2">
      <w:pPr>
        <w:autoSpaceDE w:val="0"/>
        <w:autoSpaceDN w:val="0"/>
        <w:adjustRightInd w:val="0"/>
        <w:spacing w:after="0" w:line="240" w:lineRule="auto"/>
        <w:ind w:left="660" w:hanging="6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07CD2">
        <w:rPr>
          <w:rFonts w:ascii="Times New Roman" w:hAnsi="Times New Roman" w:cs="Times New Roman"/>
          <w:color w:val="000000"/>
          <w:sz w:val="24"/>
          <w:szCs w:val="24"/>
        </w:rPr>
        <w:t>f</w:t>
      </w:r>
      <w:r w:rsidR="00207CD2" w:rsidRPr="00207CD2">
        <w:rPr>
          <w:rFonts w:ascii="Times New Roman" w:hAnsi="Times New Roman" w:cs="Times New Roman"/>
          <w:color w:val="000000"/>
          <w:sz w:val="24"/>
          <w:szCs w:val="24"/>
        </w:rPr>
        <w:t xml:space="preserve">unds. </w:t>
      </w:r>
    </w:p>
    <w:p w14:paraId="005D2C2C" w14:textId="71C33A95" w:rsidR="00207CD2" w:rsidRPr="00207CD2" w:rsidRDefault="00693768" w:rsidP="00207CD2">
      <w:pPr>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07CD2" w:rsidRPr="00207CD2">
        <w:rPr>
          <w:rFonts w:ascii="Times New Roman" w:hAnsi="Times New Roman" w:cs="Times New Roman"/>
          <w:b/>
          <w:bCs/>
          <w:color w:val="000000"/>
          <w:sz w:val="24"/>
          <w:szCs w:val="24"/>
        </w:rPr>
        <w:t xml:space="preserve">Budgetary Entry </w:t>
      </w:r>
    </w:p>
    <w:p w14:paraId="11745327" w14:textId="42A8BDA2"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412900 Amounts Appropriated From Specific Invested TAFS - Transfers-Out </w:t>
      </w:r>
    </w:p>
    <w:p w14:paraId="36A6B75E" w14:textId="51D5117C"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413000 Appropriation to Liquidate Contract Authority Withdrawn </w:t>
      </w:r>
    </w:p>
    <w:p w14:paraId="34D55BD6" w14:textId="50DE2174"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414200 Actual Repayment of Borrowing Authority Converted to Cash </w:t>
      </w:r>
    </w:p>
    <w:p w14:paraId="2D37756A" w14:textId="77777777" w:rsidR="00693768"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414201 Modification Adjustment Transfer of Borrowing Authority Converted to </w:t>
      </w:r>
    </w:p>
    <w:p w14:paraId="7830DFC1" w14:textId="5256DFFD" w:rsid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Cash </w:t>
      </w:r>
    </w:p>
    <w:p w14:paraId="36766E29" w14:textId="77777777" w:rsidR="00E25223" w:rsidRDefault="00E25223" w:rsidP="00207CD2">
      <w:pPr>
        <w:autoSpaceDE w:val="0"/>
        <w:autoSpaceDN w:val="0"/>
        <w:adjustRightInd w:val="0"/>
        <w:spacing w:after="0" w:line="240" w:lineRule="auto"/>
        <w:ind w:left="2940" w:hanging="2940"/>
        <w:rPr>
          <w:rFonts w:ascii="Times New Roman" w:hAnsi="Times New Roman" w:cs="Times New Roman"/>
          <w:b/>
          <w:bCs/>
          <w:color w:val="000000"/>
          <w:sz w:val="24"/>
          <w:szCs w:val="24"/>
          <w:highlight w:val="yellow"/>
        </w:rPr>
      </w:pPr>
      <w:r>
        <w:rPr>
          <w:rFonts w:ascii="Times New Roman" w:hAnsi="Times New Roman" w:cs="Times New Roman"/>
          <w:color w:val="000000"/>
          <w:sz w:val="24"/>
          <w:szCs w:val="24"/>
        </w:rPr>
        <w:t xml:space="preserve">          </w:t>
      </w:r>
      <w:r w:rsidRPr="00E25223">
        <w:rPr>
          <w:rFonts w:ascii="Times New Roman" w:hAnsi="Times New Roman" w:cs="Times New Roman"/>
          <w:b/>
          <w:bCs/>
          <w:color w:val="000000"/>
          <w:sz w:val="24"/>
          <w:szCs w:val="24"/>
          <w:highlight w:val="yellow"/>
        </w:rPr>
        <w:t>Debit 414202 Actual Repayment of Definite Borrowing Authority Converted to Cash</w:t>
      </w:r>
    </w:p>
    <w:p w14:paraId="087C7644" w14:textId="36BABEA2" w:rsidR="00E25223" w:rsidRPr="00E25223" w:rsidRDefault="00E25223" w:rsidP="00207CD2">
      <w:pPr>
        <w:autoSpaceDE w:val="0"/>
        <w:autoSpaceDN w:val="0"/>
        <w:adjustRightInd w:val="0"/>
        <w:spacing w:after="0" w:line="240" w:lineRule="auto"/>
        <w:ind w:left="2940" w:hanging="2940"/>
        <w:rPr>
          <w:rFonts w:ascii="Times New Roman" w:hAnsi="Times New Roman" w:cs="Times New Roman"/>
          <w:b/>
          <w:bCs/>
          <w:color w:val="000000"/>
          <w:sz w:val="24"/>
          <w:szCs w:val="24"/>
        </w:rPr>
      </w:pPr>
      <w:r w:rsidRPr="00E25223">
        <w:rPr>
          <w:rFonts w:ascii="Times New Roman" w:hAnsi="Times New Roman" w:cs="Times New Roman"/>
          <w:b/>
          <w:bCs/>
          <w:color w:val="000000"/>
          <w:sz w:val="24"/>
          <w:szCs w:val="24"/>
        </w:rPr>
        <w:t xml:space="preserve">          </w:t>
      </w:r>
      <w:r w:rsidRPr="00E25223">
        <w:rPr>
          <w:rFonts w:ascii="Times New Roman" w:hAnsi="Times New Roman" w:cs="Times New Roman"/>
          <w:b/>
          <w:bCs/>
          <w:color w:val="000000"/>
          <w:sz w:val="24"/>
          <w:szCs w:val="24"/>
          <w:highlight w:val="yellow"/>
        </w:rPr>
        <w:t>–  Prior-Year Balances</w:t>
      </w:r>
    </w:p>
    <w:p w14:paraId="6CA4E2DE" w14:textId="77777777" w:rsidR="00E25223" w:rsidRDefault="00E25223" w:rsidP="00207CD2">
      <w:pPr>
        <w:autoSpaceDE w:val="0"/>
        <w:autoSpaceDN w:val="0"/>
        <w:adjustRightInd w:val="0"/>
        <w:spacing w:after="0" w:line="240" w:lineRule="auto"/>
        <w:ind w:left="2940" w:hanging="2940"/>
        <w:rPr>
          <w:rFonts w:ascii="Times New Roman" w:hAnsi="Times New Roman" w:cs="Times New Roman"/>
          <w:b/>
          <w:bCs/>
          <w:color w:val="000000"/>
          <w:sz w:val="24"/>
          <w:szCs w:val="24"/>
          <w:highlight w:val="yellow"/>
        </w:rPr>
      </w:pPr>
      <w:r w:rsidRPr="00E25223">
        <w:rPr>
          <w:rFonts w:ascii="Times New Roman" w:hAnsi="Times New Roman" w:cs="Times New Roman"/>
          <w:b/>
          <w:bCs/>
          <w:color w:val="000000"/>
          <w:sz w:val="24"/>
          <w:szCs w:val="24"/>
        </w:rPr>
        <w:t xml:space="preserve">          </w:t>
      </w:r>
      <w:r w:rsidRPr="00E25223">
        <w:rPr>
          <w:rFonts w:ascii="Times New Roman" w:hAnsi="Times New Roman" w:cs="Times New Roman"/>
          <w:b/>
          <w:bCs/>
          <w:color w:val="000000"/>
          <w:sz w:val="24"/>
          <w:szCs w:val="24"/>
          <w:highlight w:val="yellow"/>
        </w:rPr>
        <w:t>Debit 414203 Actual Repayment of Indefinite Borrowing Authority Converted to</w:t>
      </w:r>
    </w:p>
    <w:p w14:paraId="69DBC95F" w14:textId="2012B18B" w:rsidR="00E25223" w:rsidRPr="00207CD2" w:rsidRDefault="00E25223"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sidRPr="00E2522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C</w:t>
      </w:r>
      <w:r w:rsidRPr="00E25223">
        <w:rPr>
          <w:rFonts w:ascii="Times New Roman" w:hAnsi="Times New Roman" w:cs="Times New Roman"/>
          <w:b/>
          <w:bCs/>
          <w:color w:val="000000"/>
          <w:sz w:val="24"/>
          <w:szCs w:val="24"/>
          <w:highlight w:val="yellow"/>
        </w:rPr>
        <w:t>ash – Prior-Year Balances</w:t>
      </w:r>
      <w:r>
        <w:rPr>
          <w:rFonts w:ascii="Times New Roman" w:hAnsi="Times New Roman" w:cs="Times New Roman"/>
          <w:color w:val="000000"/>
          <w:sz w:val="24"/>
          <w:szCs w:val="24"/>
        </w:rPr>
        <w:tab/>
      </w:r>
    </w:p>
    <w:p w14:paraId="0604E61A" w14:textId="63ACD0E8"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414600 Actual Repayments of Debt, Current-Year Authority </w:t>
      </w:r>
    </w:p>
    <w:p w14:paraId="04FC3802" w14:textId="0E99F591"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414700 Actual Repayments of Debt, Prior-Year Balances </w:t>
      </w:r>
    </w:p>
    <w:p w14:paraId="34B6C87D" w14:textId="77777777" w:rsidR="00693768"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415100 Actual Capital Transfers to the General Fund of the U.S. Government, </w:t>
      </w:r>
    </w:p>
    <w:p w14:paraId="5AFD5FEB" w14:textId="01D090C6"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Current-Year Authority </w:t>
      </w:r>
    </w:p>
    <w:p w14:paraId="26330D2C" w14:textId="0ADF856E" w:rsidR="00693768"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415200 Actual Capital Transfers to the General Fund of the U.S. Government, </w:t>
      </w:r>
    </w:p>
    <w:p w14:paraId="4555A73E" w14:textId="3C0E7799"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Prior-Year</w:t>
      </w: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Balances </w:t>
      </w:r>
    </w:p>
    <w:p w14:paraId="01FDCC72" w14:textId="6DF045DC"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415900 Repayment of Repayable Advances - Current-Year Authority </w:t>
      </w:r>
    </w:p>
    <w:p w14:paraId="0098D981" w14:textId="103AE0D5"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415901 Repayment of Repayable Advances - Prior-Year Balances </w:t>
      </w:r>
    </w:p>
    <w:p w14:paraId="02DCE42A" w14:textId="659622A2"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419700 Balance Transfers-Out - Expired to Expired </w:t>
      </w:r>
    </w:p>
    <w:p w14:paraId="6F29CF81" w14:textId="26A0A3C3" w:rsidR="00207CD2" w:rsidRPr="004D35A1" w:rsidRDefault="00693768" w:rsidP="00207CD2">
      <w:pPr>
        <w:autoSpaceDE w:val="0"/>
        <w:autoSpaceDN w:val="0"/>
        <w:adjustRightInd w:val="0"/>
        <w:spacing w:after="0" w:line="240" w:lineRule="auto"/>
        <w:ind w:left="2940" w:hanging="2940"/>
        <w:rPr>
          <w:rFonts w:ascii="Times New Roman" w:hAnsi="Times New Roman" w:cs="Times New Roman"/>
          <w:bCs/>
          <w:color w:val="000000"/>
          <w:sz w:val="24"/>
          <w:szCs w:val="24"/>
        </w:rPr>
      </w:pPr>
      <w:r>
        <w:rPr>
          <w:rFonts w:ascii="Times New Roman" w:hAnsi="Times New Roman" w:cs="Times New Roman"/>
          <w:b/>
          <w:color w:val="000000"/>
          <w:sz w:val="24"/>
          <w:szCs w:val="24"/>
        </w:rPr>
        <w:t xml:space="preserve">        </w:t>
      </w:r>
      <w:r w:rsidRPr="004D35A1">
        <w:rPr>
          <w:rFonts w:ascii="Times New Roman" w:hAnsi="Times New Roman" w:cs="Times New Roman"/>
          <w:bCs/>
          <w:color w:val="000000"/>
          <w:sz w:val="24"/>
          <w:szCs w:val="24"/>
        </w:rPr>
        <w:t xml:space="preserve">  </w:t>
      </w:r>
      <w:r w:rsidR="00207CD2" w:rsidRPr="004D35A1">
        <w:rPr>
          <w:rFonts w:ascii="Times New Roman" w:hAnsi="Times New Roman" w:cs="Times New Roman"/>
          <w:bCs/>
          <w:color w:val="000000"/>
          <w:sz w:val="24"/>
          <w:szCs w:val="24"/>
        </w:rPr>
        <w:t xml:space="preserve">Debit 420100 Total Actual Resources - Collected </w:t>
      </w:r>
    </w:p>
    <w:p w14:paraId="320A740B" w14:textId="72BB01FF"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420800 Adjustment to Total Resources - Disposition of Canceled Payables </w:t>
      </w:r>
    </w:p>
    <w:p w14:paraId="5612A76E" w14:textId="4619C8E5"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435400 Appropriation Withdrawn </w:t>
      </w:r>
    </w:p>
    <w:p w14:paraId="24AE1435" w14:textId="00DAE059"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435500 Cancellation of Appropriation From Unavailable Receipts </w:t>
      </w:r>
    </w:p>
    <w:p w14:paraId="454A08A6" w14:textId="7E1804BE"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435600 Cancellation of Appropriation From Invested Balances </w:t>
      </w:r>
    </w:p>
    <w:p w14:paraId="443AA883" w14:textId="7381F756"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437000 Offset to Appropriation Realized for Redemption of Treasury Securities </w:t>
      </w:r>
    </w:p>
    <w:p w14:paraId="76E88294" w14:textId="46F9A77A" w:rsidR="00693768"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438700 Temporary Reduction of Appropriation From Unavailable Receipts, New </w:t>
      </w:r>
    </w:p>
    <w:p w14:paraId="195F8C20" w14:textId="32C5C8D8"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Budget Authority </w:t>
      </w:r>
    </w:p>
    <w:p w14:paraId="1CC3CC30" w14:textId="5DDF11C0" w:rsidR="00693768"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Debit 438800 Temporary Reduction of Appropriation From Unavailable Receipts, Prior-</w:t>
      </w:r>
    </w:p>
    <w:p w14:paraId="018F55A3" w14:textId="6B0848AE"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207CD2" w:rsidRPr="00207CD2">
        <w:rPr>
          <w:rFonts w:ascii="Times New Roman" w:hAnsi="Times New Roman" w:cs="Times New Roman"/>
          <w:color w:val="000000"/>
          <w:sz w:val="24"/>
          <w:szCs w:val="24"/>
        </w:rPr>
        <w:t>Year</w:t>
      </w: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Balances </w:t>
      </w:r>
    </w:p>
    <w:p w14:paraId="72D4EF8E" w14:textId="40B65D90"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207CD2" w:rsidRPr="00207CD2">
        <w:rPr>
          <w:rFonts w:ascii="Times New Roman" w:hAnsi="Times New Roman" w:cs="Times New Roman"/>
          <w:color w:val="000000"/>
          <w:sz w:val="24"/>
          <w:szCs w:val="24"/>
        </w:rPr>
        <w:t xml:space="preserve">ebit 439000 Reappropriations - Transfers-Out </w:t>
      </w:r>
    </w:p>
    <w:p w14:paraId="6DF71445" w14:textId="674DAA03"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439100 Adjustments to Indefinite Appropriations </w:t>
      </w:r>
    </w:p>
    <w:p w14:paraId="3AD17FD8" w14:textId="583AF026"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439200 Permanent Reduction - New Budget Authority </w:t>
      </w:r>
    </w:p>
    <w:p w14:paraId="12226726" w14:textId="681BD6FE" w:rsidR="00207CD2" w:rsidRPr="00207CD2" w:rsidRDefault="00693768" w:rsidP="00207CD2">
      <w:pPr>
        <w:autoSpaceDE w:val="0"/>
        <w:autoSpaceDN w:val="0"/>
        <w:adjustRightInd w:val="0"/>
        <w:spacing w:after="0" w:line="240" w:lineRule="auto"/>
        <w:ind w:left="2940" w:hanging="29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7CD2" w:rsidRPr="00207CD2">
        <w:rPr>
          <w:rFonts w:ascii="Times New Roman" w:hAnsi="Times New Roman" w:cs="Times New Roman"/>
          <w:color w:val="000000"/>
          <w:sz w:val="24"/>
          <w:szCs w:val="24"/>
        </w:rPr>
        <w:t xml:space="preserve">Debit 439300 Permanent Reduction - Prior-Year Balances </w:t>
      </w:r>
    </w:p>
    <w:p w14:paraId="4CDBE2F0"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411100 Debt Liquidation Appropriations </w:t>
      </w:r>
    </w:p>
    <w:p w14:paraId="2A9DEBA1"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411200 Liquidation of Deficiency - Appropriations </w:t>
      </w:r>
    </w:p>
    <w:p w14:paraId="3C01AFD3" w14:textId="77777777" w:rsid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411300 Appropriated Receipts Derived From Unavailable Trust or Special Fund </w:t>
      </w:r>
    </w:p>
    <w:p w14:paraId="07653C2F" w14:textId="1831727C"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Receipts </w:t>
      </w:r>
    </w:p>
    <w:p w14:paraId="0209C206" w14:textId="77777777" w:rsid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Credit 411400 Appropriated Receipts Derived From Available Trust or Special Fund</w:t>
      </w:r>
    </w:p>
    <w:p w14:paraId="51C28F7F" w14:textId="4B6520EB"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Receipts </w:t>
      </w:r>
    </w:p>
    <w:p w14:paraId="3007CC5C"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411500 Loan Subsidy Appropriation </w:t>
      </w:r>
    </w:p>
    <w:p w14:paraId="3637BB5E"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411600 Debt Forgiveness Appropriation </w:t>
      </w:r>
    </w:p>
    <w:p w14:paraId="131BC5BD"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411601 Debt Forgiveness - Cancellation of Debt Adjustment </w:t>
      </w:r>
    </w:p>
    <w:p w14:paraId="2B7DAD2B"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411700 Loan Administrative Expense Appropriation </w:t>
      </w:r>
    </w:p>
    <w:p w14:paraId="0F69055E"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411800 Reestimated Loan Subsidy Appropriation </w:t>
      </w:r>
    </w:p>
    <w:p w14:paraId="4AFFAA35"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411900 Other Appropriations Realized </w:t>
      </w:r>
    </w:p>
    <w:p w14:paraId="4D31A2E6"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411910 Indefinite Appropriation - Upward Adjustments </w:t>
      </w:r>
    </w:p>
    <w:p w14:paraId="04431DC3"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412500 Loan Modification Adjustment Transfer Appropriation </w:t>
      </w:r>
    </w:p>
    <w:p w14:paraId="1DD96AE7"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412800 Amounts Appropriated From Specific Invested TAFS - Transfers-In </w:t>
      </w:r>
    </w:p>
    <w:p w14:paraId="38E6E813"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413800 Appropriation to Liquidate Contract Authority </w:t>
      </w:r>
    </w:p>
    <w:p w14:paraId="0D61F7AC"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414800 Resources Realized From Borrowing Authority </w:t>
      </w:r>
    </w:p>
    <w:p w14:paraId="02674200"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415000 Reappropriations - Transfers-In </w:t>
      </w:r>
    </w:p>
    <w:p w14:paraId="4E5BBC89"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416700 Allocations of Realized Authority - Transferred From Invested Balances </w:t>
      </w:r>
    </w:p>
    <w:p w14:paraId="305CB900"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417000 Transfers - Current-Year Authority </w:t>
      </w:r>
    </w:p>
    <w:p w14:paraId="70320EB0"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Credit 417300 Non-Allocation Transfers of Invested Balances - Transferred</w:t>
      </w:r>
    </w:p>
    <w:p w14:paraId="58BB516E" w14:textId="77777777" w:rsid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417500 Allocation Transfers of Current-Year Authority for Non-Invested </w:t>
      </w:r>
    </w:p>
    <w:p w14:paraId="4B6A6009" w14:textId="01ACAED2"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Accounts </w:t>
      </w:r>
    </w:p>
    <w:p w14:paraId="4AF31AE7"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417600 Allocation Transfers of Prior-Year Balances </w:t>
      </w:r>
    </w:p>
    <w:p w14:paraId="6B5BDD64"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419000 Transfers - Prior-Year Balances </w:t>
      </w:r>
    </w:p>
    <w:p w14:paraId="3567EE9B" w14:textId="77777777" w:rsid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419100 Balance Transfers - Extension of Availability Other Than </w:t>
      </w:r>
    </w:p>
    <w:p w14:paraId="3E493E7D" w14:textId="252FCA13"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Reappropriations </w:t>
      </w:r>
    </w:p>
    <w:p w14:paraId="1AEF1050"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419200 Balance Transfers - Unexpired to Expired </w:t>
      </w:r>
    </w:p>
    <w:p w14:paraId="099E91B6" w14:textId="77777777" w:rsid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419300 Balance Transfers - Unobligated Balances - Legislative Change of </w:t>
      </w:r>
    </w:p>
    <w:p w14:paraId="60518ACD" w14:textId="6F397085"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Purpose </w:t>
      </w:r>
    </w:p>
    <w:p w14:paraId="3346CE17"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419500 Transfer of Obligated Balances </w:t>
      </w:r>
    </w:p>
    <w:p w14:paraId="3E5D063F"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419600 Balance Transfers-In - Expired to Expired </w:t>
      </w:r>
    </w:p>
    <w:p w14:paraId="11C57A14"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420100 Total Actual Resources - Collected </w:t>
      </w:r>
    </w:p>
    <w:p w14:paraId="5FE906EA"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421200 Liquidation of Deficiency - Offsetting Collections </w:t>
      </w:r>
    </w:p>
    <w:p w14:paraId="339978FF" w14:textId="77777777" w:rsid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425200 Reimbursements Earned - Collected From Federal/Non-Federal Exception </w:t>
      </w:r>
    </w:p>
    <w:p w14:paraId="09BB1AF3" w14:textId="23489C1B"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Sources </w:t>
      </w:r>
    </w:p>
    <w:p w14:paraId="6A058AE1"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425300 Prior-Year Unfilled Customer Orders With Advance - Refunds Paid </w:t>
      </w:r>
    </w:p>
    <w:p w14:paraId="71ADD930"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425400 Reimbursements Earned - Collected From Non-Federal Sources </w:t>
      </w:r>
    </w:p>
    <w:p w14:paraId="35720584"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425500 Expenditure Transfers from Trust Funds - Collected </w:t>
      </w:r>
    </w:p>
    <w:p w14:paraId="724A7530"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426000 Actual Collections of Governmental-Type Fees </w:t>
      </w:r>
    </w:p>
    <w:p w14:paraId="2D7EA348"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426100 Actual Collections of Business-Type Fees </w:t>
      </w:r>
    </w:p>
    <w:p w14:paraId="6E4AC9E9"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lastRenderedPageBreak/>
        <w:t xml:space="preserve">Credit 426200 Actual Collections of Loan Principal </w:t>
      </w:r>
    </w:p>
    <w:p w14:paraId="4630D7CB"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426300 Actual Collections of Loan Interest </w:t>
      </w:r>
    </w:p>
    <w:p w14:paraId="5AD3732B"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426400 Actual Collections of Rent </w:t>
      </w:r>
    </w:p>
    <w:p w14:paraId="7CF60C16"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426500 Actual Collections From Sale of Foreclosed Property </w:t>
      </w:r>
    </w:p>
    <w:p w14:paraId="063AB589"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426600 Other Actual Business-Type Collections From Non-Federal Sources </w:t>
      </w:r>
    </w:p>
    <w:p w14:paraId="155300E5"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Credit 426700 Other Actual Governmental-Type Collections From Non-Federal Sources</w:t>
      </w:r>
    </w:p>
    <w:p w14:paraId="6A4B602E" w14:textId="77777777" w:rsidR="00207CD2" w:rsidRDefault="00207CD2" w:rsidP="00207CD2">
      <w:pPr>
        <w:pStyle w:val="Default"/>
        <w:ind w:left="2940" w:hanging="2220"/>
      </w:pPr>
      <w:r w:rsidRPr="00207CD2">
        <w:t>Credit 426800</w:t>
      </w:r>
      <w:r w:rsidRPr="00207CD2">
        <w:rPr>
          <w:b/>
        </w:rPr>
        <w:t xml:space="preserve"> </w:t>
      </w:r>
      <w:r w:rsidRPr="00207CD2">
        <w:t xml:space="preserve">Interest Collected From Foreign Securities and Special Drawing Rights </w:t>
      </w:r>
    </w:p>
    <w:p w14:paraId="2C56068B" w14:textId="21C3A987" w:rsidR="00207CD2" w:rsidRPr="00207CD2" w:rsidRDefault="00207CD2" w:rsidP="00207CD2">
      <w:pPr>
        <w:pStyle w:val="Default"/>
        <w:ind w:left="2940" w:hanging="2220"/>
        <w:rPr>
          <w:b/>
        </w:rPr>
      </w:pPr>
      <w:r w:rsidRPr="00207CD2">
        <w:t>(SDR)</w:t>
      </w:r>
    </w:p>
    <w:p w14:paraId="1D5938D3" w14:textId="77777777" w:rsidR="00207CD2" w:rsidRDefault="00207CD2" w:rsidP="00207CD2">
      <w:pPr>
        <w:pStyle w:val="Default"/>
        <w:ind w:left="2940" w:hanging="2220"/>
        <w:rPr>
          <w:b/>
          <w:highlight w:val="yellow"/>
        </w:rPr>
      </w:pPr>
      <w:r w:rsidRPr="00207CD2">
        <w:rPr>
          <w:b/>
          <w:highlight w:val="yellow"/>
        </w:rPr>
        <w:t>Credit 426900 Actual Collections of Voluntary Insurance Enrollment Fees-Business</w:t>
      </w:r>
    </w:p>
    <w:p w14:paraId="7B45C28E" w14:textId="02E5B778" w:rsidR="00207CD2" w:rsidRPr="00207CD2" w:rsidRDefault="00207CD2" w:rsidP="00207CD2">
      <w:pPr>
        <w:pStyle w:val="Default"/>
        <w:ind w:left="2940" w:hanging="2220"/>
        <w:rPr>
          <w:b/>
        </w:rPr>
      </w:pPr>
      <w:r w:rsidRPr="00207CD2">
        <w:rPr>
          <w:b/>
          <w:highlight w:val="yellow"/>
        </w:rPr>
        <w:t>Type Fees</w:t>
      </w:r>
    </w:p>
    <w:p w14:paraId="3E45CD67"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427100 Actual Program Fund Subsidy Collected </w:t>
      </w:r>
    </w:p>
    <w:p w14:paraId="16E5C029"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427300 Interest Collected From Treasury </w:t>
      </w:r>
    </w:p>
    <w:p w14:paraId="0709B346"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427500 Actual Collections From Liquidating Fund </w:t>
      </w:r>
    </w:p>
    <w:p w14:paraId="1A2F37C2"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427600 Actual Collections From Financing Fund </w:t>
      </w:r>
    </w:p>
    <w:p w14:paraId="207AD137"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427700 Other Actual Collections - Federal/Non-Federal Exception Sources </w:t>
      </w:r>
    </w:p>
    <w:p w14:paraId="22B8E640" w14:textId="77777777" w:rsidR="00207CD2" w:rsidRPr="00207CD2" w:rsidRDefault="00207CD2" w:rsidP="00207CD2">
      <w:pPr>
        <w:autoSpaceDE w:val="0"/>
        <w:autoSpaceDN w:val="0"/>
        <w:adjustRightInd w:val="0"/>
        <w:spacing w:after="0" w:line="240" w:lineRule="auto"/>
        <w:ind w:left="3140" w:hanging="2420"/>
        <w:rPr>
          <w:rFonts w:ascii="Times New Roman" w:hAnsi="Times New Roman" w:cs="Times New Roman"/>
          <w:color w:val="000000"/>
          <w:sz w:val="24"/>
          <w:szCs w:val="24"/>
        </w:rPr>
      </w:pPr>
      <w:r w:rsidRPr="00207CD2">
        <w:rPr>
          <w:rFonts w:ascii="Times New Roman" w:hAnsi="Times New Roman" w:cs="Times New Roman"/>
          <w:color w:val="000000"/>
          <w:sz w:val="24"/>
          <w:szCs w:val="24"/>
        </w:rPr>
        <w:t xml:space="preserve">Credit 429000 Amortization of Investments in U.S. Treasury Zero Coupon Bonds </w:t>
      </w:r>
    </w:p>
    <w:p w14:paraId="2A65F2BA" w14:textId="77777777" w:rsidR="00207CD2" w:rsidRPr="00207CD2" w:rsidRDefault="00207CD2" w:rsidP="001A1709">
      <w:pPr>
        <w:autoSpaceDE w:val="0"/>
        <w:autoSpaceDN w:val="0"/>
        <w:adjustRightInd w:val="0"/>
        <w:spacing w:before="120" w:after="0" w:line="240" w:lineRule="auto"/>
        <w:ind w:firstLine="720"/>
        <w:rPr>
          <w:rFonts w:ascii="Times New Roman" w:hAnsi="Times New Roman" w:cs="Times New Roman"/>
          <w:color w:val="000000"/>
          <w:sz w:val="24"/>
          <w:szCs w:val="24"/>
        </w:rPr>
      </w:pPr>
      <w:r w:rsidRPr="00207CD2">
        <w:rPr>
          <w:rFonts w:ascii="Times New Roman" w:hAnsi="Times New Roman" w:cs="Times New Roman"/>
          <w:b/>
          <w:bCs/>
          <w:color w:val="000000"/>
          <w:sz w:val="24"/>
          <w:szCs w:val="24"/>
        </w:rPr>
        <w:t xml:space="preserve">Proprietary Entry </w:t>
      </w:r>
    </w:p>
    <w:p w14:paraId="241D9C5E" w14:textId="77777777" w:rsidR="00207CD2" w:rsidRPr="00207CD2" w:rsidRDefault="00207CD2" w:rsidP="001A1709">
      <w:pPr>
        <w:ind w:firstLine="720"/>
        <w:rPr>
          <w:rFonts w:ascii="Times New Roman" w:hAnsi="Times New Roman" w:cs="Times New Roman"/>
          <w:sz w:val="24"/>
          <w:szCs w:val="24"/>
        </w:rPr>
      </w:pPr>
      <w:r w:rsidRPr="00207CD2">
        <w:rPr>
          <w:rFonts w:ascii="Times New Roman" w:hAnsi="Times New Roman" w:cs="Times New Roman"/>
          <w:color w:val="000000"/>
          <w:sz w:val="24"/>
          <w:szCs w:val="24"/>
        </w:rPr>
        <w:t>None</w:t>
      </w:r>
    </w:p>
    <w:p w14:paraId="62BED568" w14:textId="2BFB595C" w:rsidR="004E1F46" w:rsidRDefault="004D35A1" w:rsidP="00E25223">
      <w:pPr>
        <w:rPr>
          <w:rFonts w:ascii="Times New Roman" w:hAnsi="Times New Roman" w:cs="Times New Roman"/>
          <w:sz w:val="24"/>
          <w:szCs w:val="24"/>
        </w:rPr>
      </w:pPr>
      <w:r>
        <w:rPr>
          <w:rFonts w:ascii="Times New Roman" w:hAnsi="Times New Roman" w:cs="Times New Roman"/>
          <w:sz w:val="24"/>
          <w:szCs w:val="24"/>
        </w:rPr>
        <w:tab/>
      </w:r>
      <w:r>
        <w:rPr>
          <w:rFonts w:ascii="TimesNewRoman" w:hAnsi="TimesNewRoman" w:cs="Courier New"/>
          <w:b/>
          <w:bCs/>
          <w:sz w:val="24"/>
          <w:szCs w:val="24"/>
        </w:rPr>
        <w:t xml:space="preserve">Justification: </w:t>
      </w:r>
      <w:r>
        <w:rPr>
          <w:rFonts w:ascii="TimesNewRoman" w:hAnsi="TimesNewRoman" w:cs="Courier New"/>
          <w:sz w:val="24"/>
          <w:szCs w:val="24"/>
        </w:rPr>
        <w:t>Added proposed new USSGL account</w:t>
      </w:r>
      <w:r w:rsidR="00E25223">
        <w:rPr>
          <w:rFonts w:ascii="TimesNewRoman" w:hAnsi="TimesNewRoman" w:cs="Courier New"/>
          <w:sz w:val="24"/>
          <w:szCs w:val="24"/>
        </w:rPr>
        <w:t>s 414202, 414203, and</w:t>
      </w:r>
      <w:r>
        <w:rPr>
          <w:rFonts w:ascii="TimesNewRoman" w:hAnsi="TimesNewRoman" w:cs="Courier New"/>
          <w:sz w:val="24"/>
          <w:szCs w:val="24"/>
        </w:rPr>
        <w:t xml:space="preserve"> 426900</w:t>
      </w:r>
      <w:r w:rsidR="00E25223">
        <w:rPr>
          <w:rFonts w:ascii="TimesNewRoman" w:hAnsi="TimesNewRoman" w:cs="Courier New"/>
          <w:sz w:val="24"/>
          <w:szCs w:val="24"/>
        </w:rPr>
        <w:t>.</w:t>
      </w:r>
      <w:r>
        <w:rPr>
          <w:rFonts w:ascii="TimesNewRoman" w:hAnsi="TimesNewRoman" w:cs="Courier New"/>
          <w:sz w:val="24"/>
          <w:szCs w:val="24"/>
        </w:rPr>
        <w:t xml:space="preserve"> </w:t>
      </w:r>
      <w:r w:rsidR="00E25223">
        <w:rPr>
          <w:rFonts w:ascii="TimesNewRoman" w:hAnsi="TimesNewRoman" w:cs="Courier New"/>
          <w:sz w:val="24"/>
          <w:szCs w:val="24"/>
        </w:rPr>
        <w:t xml:space="preserve">    </w:t>
      </w:r>
    </w:p>
    <w:p w14:paraId="06D5A59B" w14:textId="758FAA2D" w:rsidR="004E1F46" w:rsidRPr="004E1F46" w:rsidRDefault="004E1F46" w:rsidP="004E1F46">
      <w:pPr>
        <w:pStyle w:val="PlainText"/>
        <w:keepLines/>
        <w:tabs>
          <w:tab w:val="left" w:pos="660"/>
          <w:tab w:val="left" w:pos="1840"/>
          <w:tab w:val="left" w:pos="2940"/>
          <w:tab w:val="left" w:pos="3140"/>
        </w:tabs>
        <w:ind w:left="2940" w:hanging="2940"/>
        <w:rPr>
          <w:rFonts w:ascii="TimesNewRoman" w:hAnsi="TimesNewRoman" w:cs="Courier New"/>
          <w:sz w:val="24"/>
          <w:szCs w:val="24"/>
        </w:rPr>
      </w:pPr>
    </w:p>
    <w:p w14:paraId="37032099" w14:textId="77777777" w:rsidR="004E1F46" w:rsidRPr="004E1F46" w:rsidRDefault="004E1F46" w:rsidP="004E1F46">
      <w:pPr>
        <w:spacing w:after="0"/>
        <w:rPr>
          <w:rFonts w:ascii="Times New Roman" w:hAnsi="Times New Roman" w:cs="Times New Roman"/>
          <w:sz w:val="24"/>
          <w:szCs w:val="24"/>
        </w:rPr>
      </w:pPr>
    </w:p>
    <w:sectPr w:rsidR="004E1F46" w:rsidRPr="004E1F4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63947" w14:textId="77777777" w:rsidR="00146D89" w:rsidRDefault="00146D89" w:rsidP="00460FC6">
      <w:pPr>
        <w:spacing w:after="0" w:line="240" w:lineRule="auto"/>
      </w:pPr>
      <w:r>
        <w:separator/>
      </w:r>
    </w:p>
  </w:endnote>
  <w:endnote w:type="continuationSeparator" w:id="0">
    <w:p w14:paraId="3F8E3403" w14:textId="77777777" w:rsidR="00146D89" w:rsidRDefault="00146D89" w:rsidP="0046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655178"/>
      <w:docPartObj>
        <w:docPartGallery w:val="Page Numbers (Bottom of Page)"/>
        <w:docPartUnique/>
      </w:docPartObj>
    </w:sdtPr>
    <w:sdtContent>
      <w:sdt>
        <w:sdtPr>
          <w:id w:val="1728636285"/>
          <w:docPartObj>
            <w:docPartGallery w:val="Page Numbers (Top of Page)"/>
            <w:docPartUnique/>
          </w:docPartObj>
        </w:sdtPr>
        <w:sdtContent>
          <w:p w14:paraId="7F1DC406" w14:textId="77777777" w:rsidR="00146D89" w:rsidRPr="00460FC6" w:rsidRDefault="00146D89">
            <w:pPr>
              <w:pStyle w:val="Footer"/>
              <w:jc w:val="center"/>
              <w:rPr>
                <w:rFonts w:ascii="Times New Roman" w:hAnsi="Times New Roman" w:cs="Times New Roman"/>
                <w:b/>
                <w:bCs/>
                <w:sz w:val="24"/>
                <w:szCs w:val="24"/>
              </w:rPr>
            </w:pPr>
            <w:r w:rsidRPr="00460FC6">
              <w:rPr>
                <w:rFonts w:ascii="Times New Roman" w:hAnsi="Times New Roman" w:cs="Times New Roman"/>
                <w:sz w:val="24"/>
                <w:szCs w:val="24"/>
              </w:rPr>
              <w:t xml:space="preserve">Page </w:t>
            </w:r>
            <w:r w:rsidRPr="00460FC6">
              <w:rPr>
                <w:rFonts w:ascii="Times New Roman" w:hAnsi="Times New Roman" w:cs="Times New Roman"/>
                <w:b/>
                <w:bCs/>
                <w:sz w:val="24"/>
                <w:szCs w:val="24"/>
              </w:rPr>
              <w:fldChar w:fldCharType="begin"/>
            </w:r>
            <w:r w:rsidRPr="00460FC6">
              <w:rPr>
                <w:rFonts w:ascii="Times New Roman" w:hAnsi="Times New Roman" w:cs="Times New Roman"/>
                <w:b/>
                <w:bCs/>
                <w:sz w:val="24"/>
                <w:szCs w:val="24"/>
              </w:rPr>
              <w:instrText xml:space="preserve"> PAGE </w:instrText>
            </w:r>
            <w:r w:rsidRPr="00460FC6">
              <w:rPr>
                <w:rFonts w:ascii="Times New Roman" w:hAnsi="Times New Roman" w:cs="Times New Roman"/>
                <w:b/>
                <w:bCs/>
                <w:sz w:val="24"/>
                <w:szCs w:val="24"/>
              </w:rPr>
              <w:fldChar w:fldCharType="separate"/>
            </w:r>
            <w:r w:rsidRPr="00460FC6">
              <w:rPr>
                <w:rFonts w:ascii="Times New Roman" w:hAnsi="Times New Roman" w:cs="Times New Roman"/>
                <w:b/>
                <w:bCs/>
                <w:noProof/>
                <w:sz w:val="24"/>
                <w:szCs w:val="24"/>
              </w:rPr>
              <w:t>2</w:t>
            </w:r>
            <w:r w:rsidRPr="00460FC6">
              <w:rPr>
                <w:rFonts w:ascii="Times New Roman" w:hAnsi="Times New Roman" w:cs="Times New Roman"/>
                <w:b/>
                <w:bCs/>
                <w:sz w:val="24"/>
                <w:szCs w:val="24"/>
              </w:rPr>
              <w:fldChar w:fldCharType="end"/>
            </w:r>
            <w:r w:rsidRPr="00460FC6">
              <w:rPr>
                <w:rFonts w:ascii="Times New Roman" w:hAnsi="Times New Roman" w:cs="Times New Roman"/>
                <w:sz w:val="24"/>
                <w:szCs w:val="24"/>
              </w:rPr>
              <w:t xml:space="preserve"> of </w:t>
            </w:r>
            <w:r w:rsidRPr="00460FC6">
              <w:rPr>
                <w:rFonts w:ascii="Times New Roman" w:hAnsi="Times New Roman" w:cs="Times New Roman"/>
                <w:b/>
                <w:bCs/>
                <w:sz w:val="24"/>
                <w:szCs w:val="24"/>
              </w:rPr>
              <w:fldChar w:fldCharType="begin"/>
            </w:r>
            <w:r w:rsidRPr="00460FC6">
              <w:rPr>
                <w:rFonts w:ascii="Times New Roman" w:hAnsi="Times New Roman" w:cs="Times New Roman"/>
                <w:b/>
                <w:bCs/>
                <w:sz w:val="24"/>
                <w:szCs w:val="24"/>
              </w:rPr>
              <w:instrText xml:space="preserve"> NUMPAGES  </w:instrText>
            </w:r>
            <w:r w:rsidRPr="00460FC6">
              <w:rPr>
                <w:rFonts w:ascii="Times New Roman" w:hAnsi="Times New Roman" w:cs="Times New Roman"/>
                <w:b/>
                <w:bCs/>
                <w:sz w:val="24"/>
                <w:szCs w:val="24"/>
              </w:rPr>
              <w:fldChar w:fldCharType="separate"/>
            </w:r>
            <w:r w:rsidRPr="00460FC6">
              <w:rPr>
                <w:rFonts w:ascii="Times New Roman" w:hAnsi="Times New Roman" w:cs="Times New Roman"/>
                <w:b/>
                <w:bCs/>
                <w:noProof/>
                <w:sz w:val="24"/>
                <w:szCs w:val="24"/>
              </w:rPr>
              <w:t>2</w:t>
            </w:r>
            <w:r w:rsidRPr="00460FC6">
              <w:rPr>
                <w:rFonts w:ascii="Times New Roman" w:hAnsi="Times New Roman" w:cs="Times New Roman"/>
                <w:b/>
                <w:bCs/>
                <w:sz w:val="24"/>
                <w:szCs w:val="24"/>
              </w:rPr>
              <w:fldChar w:fldCharType="end"/>
            </w:r>
          </w:p>
          <w:p w14:paraId="6C993EB4" w14:textId="48B7262C" w:rsidR="00146D89" w:rsidRDefault="00146D89" w:rsidP="00460FC6">
            <w:pPr>
              <w:pStyle w:val="Footer"/>
              <w:jc w:val="right"/>
            </w:pPr>
            <w:r>
              <w:rPr>
                <w:b/>
                <w:bCs/>
                <w:sz w:val="24"/>
                <w:szCs w:val="24"/>
              </w:rPr>
              <w:tab/>
              <w:t>April 21, 2021 IRC Handout</w:t>
            </w:r>
          </w:p>
        </w:sdtContent>
      </w:sdt>
    </w:sdtContent>
  </w:sdt>
  <w:p w14:paraId="4C936C06" w14:textId="0DED8879" w:rsidR="00146D89" w:rsidRDefault="00146D89" w:rsidP="00460F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F6B89" w14:textId="77777777" w:rsidR="00146D89" w:rsidRDefault="00146D89" w:rsidP="00460FC6">
      <w:pPr>
        <w:spacing w:after="0" w:line="240" w:lineRule="auto"/>
      </w:pPr>
      <w:r>
        <w:separator/>
      </w:r>
    </w:p>
  </w:footnote>
  <w:footnote w:type="continuationSeparator" w:id="0">
    <w:p w14:paraId="3F2FF6E8" w14:textId="77777777" w:rsidR="00146D89" w:rsidRDefault="00146D89" w:rsidP="00460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DB"/>
    <w:rsid w:val="00081302"/>
    <w:rsid w:val="00100638"/>
    <w:rsid w:val="00144474"/>
    <w:rsid w:val="00146D89"/>
    <w:rsid w:val="001A1709"/>
    <w:rsid w:val="00202C2D"/>
    <w:rsid w:val="00207CD2"/>
    <w:rsid w:val="002536BD"/>
    <w:rsid w:val="003523FF"/>
    <w:rsid w:val="00372C1C"/>
    <w:rsid w:val="00431383"/>
    <w:rsid w:val="00460FC6"/>
    <w:rsid w:val="004D35A1"/>
    <w:rsid w:val="004E1F46"/>
    <w:rsid w:val="004F29B3"/>
    <w:rsid w:val="005D643F"/>
    <w:rsid w:val="0062201F"/>
    <w:rsid w:val="00693768"/>
    <w:rsid w:val="006D180E"/>
    <w:rsid w:val="0076547C"/>
    <w:rsid w:val="007C46F9"/>
    <w:rsid w:val="007F5CB4"/>
    <w:rsid w:val="0080533A"/>
    <w:rsid w:val="008F531D"/>
    <w:rsid w:val="00970A13"/>
    <w:rsid w:val="009E0C7B"/>
    <w:rsid w:val="00AC7F77"/>
    <w:rsid w:val="00B075F7"/>
    <w:rsid w:val="00B94D3C"/>
    <w:rsid w:val="00B955B3"/>
    <w:rsid w:val="00C033DB"/>
    <w:rsid w:val="00C25DED"/>
    <w:rsid w:val="00CF5EE3"/>
    <w:rsid w:val="00E25223"/>
    <w:rsid w:val="00F6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F025"/>
  <w15:chartTrackingRefBased/>
  <w15:docId w15:val="{CD8F5FD7-2F1E-4DA4-BBF4-B7693A2B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33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033DB"/>
    <w:rPr>
      <w:rFonts w:ascii="Consolas" w:hAnsi="Consolas"/>
      <w:sz w:val="21"/>
      <w:szCs w:val="21"/>
    </w:rPr>
  </w:style>
  <w:style w:type="character" w:styleId="CommentReference">
    <w:name w:val="annotation reference"/>
    <w:basedOn w:val="DefaultParagraphFont"/>
    <w:uiPriority w:val="99"/>
    <w:semiHidden/>
    <w:unhideWhenUsed/>
    <w:rsid w:val="00372C1C"/>
    <w:rPr>
      <w:sz w:val="16"/>
      <w:szCs w:val="16"/>
    </w:rPr>
  </w:style>
  <w:style w:type="paragraph" w:styleId="CommentText">
    <w:name w:val="annotation text"/>
    <w:basedOn w:val="Normal"/>
    <w:link w:val="CommentTextChar"/>
    <w:uiPriority w:val="99"/>
    <w:semiHidden/>
    <w:unhideWhenUsed/>
    <w:rsid w:val="00372C1C"/>
    <w:pPr>
      <w:spacing w:line="240" w:lineRule="auto"/>
    </w:pPr>
    <w:rPr>
      <w:sz w:val="20"/>
      <w:szCs w:val="20"/>
    </w:rPr>
  </w:style>
  <w:style w:type="character" w:customStyle="1" w:styleId="CommentTextChar">
    <w:name w:val="Comment Text Char"/>
    <w:basedOn w:val="DefaultParagraphFont"/>
    <w:link w:val="CommentText"/>
    <w:uiPriority w:val="99"/>
    <w:semiHidden/>
    <w:rsid w:val="00372C1C"/>
    <w:rPr>
      <w:sz w:val="20"/>
      <w:szCs w:val="20"/>
    </w:rPr>
  </w:style>
  <w:style w:type="paragraph" w:styleId="CommentSubject">
    <w:name w:val="annotation subject"/>
    <w:basedOn w:val="CommentText"/>
    <w:next w:val="CommentText"/>
    <w:link w:val="CommentSubjectChar"/>
    <w:uiPriority w:val="99"/>
    <w:semiHidden/>
    <w:unhideWhenUsed/>
    <w:rsid w:val="00372C1C"/>
    <w:rPr>
      <w:b/>
      <w:bCs/>
    </w:rPr>
  </w:style>
  <w:style w:type="character" w:customStyle="1" w:styleId="CommentSubjectChar">
    <w:name w:val="Comment Subject Char"/>
    <w:basedOn w:val="CommentTextChar"/>
    <w:link w:val="CommentSubject"/>
    <w:uiPriority w:val="99"/>
    <w:semiHidden/>
    <w:rsid w:val="00372C1C"/>
    <w:rPr>
      <w:b/>
      <w:bCs/>
      <w:sz w:val="20"/>
      <w:szCs w:val="20"/>
    </w:rPr>
  </w:style>
  <w:style w:type="paragraph" w:styleId="BalloonText">
    <w:name w:val="Balloon Text"/>
    <w:basedOn w:val="Normal"/>
    <w:link w:val="BalloonTextChar"/>
    <w:uiPriority w:val="99"/>
    <w:semiHidden/>
    <w:unhideWhenUsed/>
    <w:rsid w:val="00372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C1C"/>
    <w:rPr>
      <w:rFonts w:ascii="Segoe UI" w:hAnsi="Segoe UI" w:cs="Segoe UI"/>
      <w:sz w:val="18"/>
      <w:szCs w:val="18"/>
    </w:rPr>
  </w:style>
  <w:style w:type="paragraph" w:customStyle="1" w:styleId="Default">
    <w:name w:val="Default"/>
    <w:rsid w:val="00B955B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C6"/>
  </w:style>
  <w:style w:type="paragraph" w:styleId="Footer">
    <w:name w:val="footer"/>
    <w:basedOn w:val="Normal"/>
    <w:link w:val="FooterChar"/>
    <w:uiPriority w:val="99"/>
    <w:unhideWhenUsed/>
    <w:rsid w:val="0046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16</Pages>
  <Words>3915</Words>
  <Characters>23337</Characters>
  <Application>Microsoft Office Word</Application>
  <DocSecurity>0</DocSecurity>
  <Lines>2917</Lines>
  <Paragraphs>1513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Regina D. Epperly</cp:lastModifiedBy>
  <cp:revision>5</cp:revision>
  <dcterms:created xsi:type="dcterms:W3CDTF">2021-04-13T10:50:00Z</dcterms:created>
  <dcterms:modified xsi:type="dcterms:W3CDTF">2021-04-20T15:30:00Z</dcterms:modified>
</cp:coreProperties>
</file>