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A6C" w:rsidRPr="00B70E8D" w:rsidRDefault="00A53E8C" w:rsidP="004B01EB">
      <w:pPr>
        <w:jc w:val="center"/>
        <w:rPr>
          <w:rFonts w:ascii="Times New Roman" w:hAnsi="Times New Roman" w:cs="Times New Roman"/>
          <w:b/>
          <w:i/>
          <w:sz w:val="32"/>
          <w:szCs w:val="32"/>
        </w:rPr>
      </w:pPr>
      <w:r w:rsidRPr="00B70E8D">
        <w:rPr>
          <w:rFonts w:ascii="Times New Roman" w:hAnsi="Times New Roman" w:cs="Times New Roman"/>
          <w:b/>
          <w:i/>
          <w:sz w:val="32"/>
          <w:szCs w:val="32"/>
        </w:rPr>
        <w:t>GWA Tips &amp; Reminders for CARS Reporter Transition</w:t>
      </w:r>
    </w:p>
    <w:p w:rsidR="003E2CC0" w:rsidRPr="00B70E8D" w:rsidRDefault="003E2CC0" w:rsidP="004B01EB">
      <w:pPr>
        <w:jc w:val="center"/>
        <w:rPr>
          <w:rFonts w:ascii="Times New Roman" w:hAnsi="Times New Roman" w:cs="Times New Roman"/>
          <w:b/>
          <w:i/>
          <w:sz w:val="32"/>
          <w:szCs w:val="32"/>
        </w:rPr>
      </w:pPr>
      <w:r w:rsidRPr="00B70E8D">
        <w:rPr>
          <w:rFonts w:ascii="Times New Roman" w:hAnsi="Times New Roman" w:cs="Times New Roman"/>
          <w:b/>
          <w:i/>
          <w:sz w:val="32"/>
          <w:szCs w:val="32"/>
        </w:rPr>
        <w:t>Partial Reporter for Collections</w:t>
      </w:r>
    </w:p>
    <w:p w:rsidR="002719B1" w:rsidRPr="00B70E8D" w:rsidRDefault="002719B1" w:rsidP="002719B1">
      <w:pPr>
        <w:spacing w:after="0"/>
        <w:rPr>
          <w:rFonts w:ascii="Times New Roman" w:hAnsi="Times New Roman" w:cs="Times New Roman"/>
          <w:sz w:val="24"/>
          <w:szCs w:val="24"/>
        </w:rPr>
      </w:pPr>
    </w:p>
    <w:p w:rsidR="00377C2F" w:rsidRPr="00B70E8D" w:rsidRDefault="00CF23DF" w:rsidP="00CF23DF">
      <w:pPr>
        <w:spacing w:after="0"/>
        <w:rPr>
          <w:rFonts w:ascii="Times New Roman" w:hAnsi="Times New Roman" w:cs="Times New Roman"/>
          <w:b/>
          <w:sz w:val="24"/>
          <w:szCs w:val="24"/>
          <w:u w:val="single"/>
        </w:rPr>
      </w:pPr>
      <w:r>
        <w:rPr>
          <w:rFonts w:ascii="Times New Roman" w:hAnsi="Times New Roman" w:cs="Times New Roman"/>
          <w:sz w:val="24"/>
          <w:szCs w:val="24"/>
        </w:rPr>
        <w:t>Agency:</w:t>
      </w:r>
      <w:r>
        <w:rPr>
          <w:rFonts w:ascii="Times New Roman" w:hAnsi="Times New Roman" w:cs="Times New Roman"/>
          <w:sz w:val="24"/>
          <w:szCs w:val="24"/>
        </w:rPr>
        <w:tab/>
      </w:r>
      <w:r w:rsidR="00DD50A1" w:rsidRPr="00B70E8D">
        <w:rPr>
          <w:rFonts w:ascii="Times New Roman" w:hAnsi="Times New Roman" w:cs="Times New Roman"/>
          <w:b/>
          <w:sz w:val="24"/>
          <w:szCs w:val="24"/>
          <w:u w:val="single"/>
        </w:rPr>
        <w:t>XXXXX</w:t>
      </w:r>
    </w:p>
    <w:p w:rsidR="00A53E8C" w:rsidRPr="00B70E8D" w:rsidRDefault="00A53E8C" w:rsidP="002719B1">
      <w:pPr>
        <w:spacing w:after="0"/>
        <w:rPr>
          <w:rFonts w:ascii="Times New Roman" w:hAnsi="Times New Roman" w:cs="Times New Roman"/>
          <w:b/>
          <w:sz w:val="24"/>
          <w:szCs w:val="24"/>
          <w:u w:val="single"/>
        </w:rPr>
      </w:pPr>
      <w:r w:rsidRPr="00B70E8D">
        <w:rPr>
          <w:rFonts w:ascii="Times New Roman" w:hAnsi="Times New Roman" w:cs="Times New Roman"/>
          <w:sz w:val="24"/>
          <w:szCs w:val="24"/>
        </w:rPr>
        <w:t>ALC</w:t>
      </w:r>
      <w:r w:rsidR="00257D06" w:rsidRPr="00B70E8D">
        <w:rPr>
          <w:rFonts w:ascii="Times New Roman" w:hAnsi="Times New Roman" w:cs="Times New Roman"/>
          <w:sz w:val="24"/>
          <w:szCs w:val="24"/>
        </w:rPr>
        <w:t>:</w:t>
      </w:r>
      <w:r w:rsidR="00377C2F" w:rsidRPr="00B70E8D">
        <w:rPr>
          <w:rFonts w:ascii="Times New Roman" w:hAnsi="Times New Roman" w:cs="Times New Roman"/>
          <w:sz w:val="24"/>
          <w:szCs w:val="24"/>
        </w:rPr>
        <w:tab/>
      </w:r>
      <w:r w:rsidR="00377C2F" w:rsidRPr="00B70E8D">
        <w:rPr>
          <w:rFonts w:ascii="Times New Roman" w:hAnsi="Times New Roman" w:cs="Times New Roman"/>
          <w:sz w:val="24"/>
          <w:szCs w:val="24"/>
        </w:rPr>
        <w:tab/>
      </w:r>
      <w:r w:rsidR="00DD50A1" w:rsidRPr="00B70E8D">
        <w:rPr>
          <w:rFonts w:ascii="Times New Roman" w:hAnsi="Times New Roman" w:cs="Times New Roman"/>
          <w:b/>
          <w:sz w:val="24"/>
          <w:szCs w:val="24"/>
          <w:u w:val="single"/>
        </w:rPr>
        <w:t>XXXXX</w:t>
      </w:r>
    </w:p>
    <w:p w:rsidR="00CF23DF" w:rsidRDefault="00863A9C" w:rsidP="002719B1">
      <w:pPr>
        <w:spacing w:after="0"/>
        <w:rPr>
          <w:rFonts w:ascii="Times New Roman" w:hAnsi="Times New Roman" w:cs="Times New Roman"/>
          <w:sz w:val="24"/>
          <w:szCs w:val="24"/>
        </w:rPr>
      </w:pPr>
      <w:r w:rsidRPr="00B70E8D">
        <w:rPr>
          <w:rFonts w:ascii="Times New Roman" w:hAnsi="Times New Roman" w:cs="Times New Roman"/>
          <w:sz w:val="24"/>
          <w:szCs w:val="24"/>
        </w:rPr>
        <w:t>Start Date:</w:t>
      </w:r>
      <w:r w:rsidRPr="00B70E8D">
        <w:rPr>
          <w:rFonts w:ascii="Times New Roman" w:hAnsi="Times New Roman" w:cs="Times New Roman"/>
          <w:sz w:val="24"/>
          <w:szCs w:val="24"/>
        </w:rPr>
        <w:tab/>
      </w:r>
      <w:r w:rsidR="00CF23DF" w:rsidRPr="00B70E8D">
        <w:rPr>
          <w:rFonts w:ascii="Times New Roman" w:hAnsi="Times New Roman" w:cs="Times New Roman"/>
          <w:b/>
          <w:sz w:val="24"/>
          <w:szCs w:val="24"/>
          <w:u w:val="single"/>
        </w:rPr>
        <w:t>XXXXX</w:t>
      </w:r>
      <w:r w:rsidR="00CF23DF" w:rsidRPr="00B70E8D">
        <w:rPr>
          <w:rFonts w:ascii="Times New Roman" w:hAnsi="Times New Roman" w:cs="Times New Roman"/>
          <w:sz w:val="24"/>
          <w:szCs w:val="24"/>
        </w:rPr>
        <w:t xml:space="preserve"> </w:t>
      </w:r>
    </w:p>
    <w:p w:rsidR="00377C2F" w:rsidRPr="00B70E8D" w:rsidRDefault="00377C2F" w:rsidP="002719B1">
      <w:pPr>
        <w:spacing w:after="0"/>
        <w:rPr>
          <w:rFonts w:ascii="Times New Roman" w:hAnsi="Times New Roman" w:cs="Times New Roman"/>
          <w:sz w:val="24"/>
          <w:szCs w:val="24"/>
        </w:rPr>
      </w:pPr>
      <w:r w:rsidRPr="00B70E8D">
        <w:rPr>
          <w:rFonts w:ascii="Times New Roman" w:hAnsi="Times New Roman" w:cs="Times New Roman"/>
          <w:sz w:val="24"/>
          <w:szCs w:val="24"/>
        </w:rPr>
        <w:t xml:space="preserve">Contact: </w:t>
      </w:r>
      <w:r w:rsidRPr="00B70E8D">
        <w:rPr>
          <w:rFonts w:ascii="Times New Roman" w:hAnsi="Times New Roman" w:cs="Times New Roman"/>
          <w:sz w:val="24"/>
          <w:szCs w:val="24"/>
        </w:rPr>
        <w:tab/>
      </w:r>
      <w:r w:rsidR="00DD50A1" w:rsidRPr="00B70E8D">
        <w:rPr>
          <w:rFonts w:ascii="Times New Roman" w:hAnsi="Times New Roman" w:cs="Times New Roman"/>
          <w:b/>
          <w:sz w:val="24"/>
          <w:szCs w:val="24"/>
          <w:u w:val="single"/>
        </w:rPr>
        <w:t>XXXXX</w:t>
      </w:r>
    </w:p>
    <w:p w:rsidR="00354A8E" w:rsidRPr="00CF23DF" w:rsidRDefault="00354A8E" w:rsidP="00354A8E">
      <w:pPr>
        <w:spacing w:after="0"/>
        <w:rPr>
          <w:rFonts w:ascii="Times New Roman" w:hAnsi="Times New Roman" w:cs="Times New Roman"/>
          <w:b/>
          <w:sz w:val="24"/>
          <w:szCs w:val="24"/>
          <w:u w:val="single"/>
        </w:rPr>
      </w:pPr>
    </w:p>
    <w:p w:rsidR="00354A8E" w:rsidRPr="00CF23DF" w:rsidRDefault="00A743C5" w:rsidP="00354A8E">
      <w:pPr>
        <w:spacing w:after="0"/>
        <w:rPr>
          <w:rFonts w:ascii="Times New Roman" w:hAnsi="Times New Roman" w:cs="Times New Roman"/>
          <w:b/>
          <w:sz w:val="24"/>
          <w:szCs w:val="24"/>
          <w:u w:val="single"/>
        </w:rPr>
      </w:pPr>
      <w:r w:rsidRPr="00CF23DF">
        <w:rPr>
          <w:rFonts w:ascii="Times New Roman" w:hAnsi="Times New Roman" w:cs="Times New Roman"/>
          <w:b/>
          <w:sz w:val="24"/>
          <w:szCs w:val="24"/>
          <w:u w:val="single"/>
        </w:rPr>
        <w:t>CTA/</w:t>
      </w:r>
      <w:r w:rsidR="00354A8E" w:rsidRPr="00CF23DF">
        <w:rPr>
          <w:rFonts w:ascii="Times New Roman" w:hAnsi="Times New Roman" w:cs="Times New Roman"/>
          <w:b/>
          <w:sz w:val="24"/>
          <w:szCs w:val="24"/>
          <w:u w:val="single"/>
        </w:rPr>
        <w:t>224 Statement of Transactions:</w:t>
      </w:r>
    </w:p>
    <w:p w:rsidR="00AA5EBE" w:rsidRPr="00B70E8D" w:rsidRDefault="00FD086B" w:rsidP="00AA5EBE">
      <w:pPr>
        <w:pStyle w:val="ListParagraph"/>
        <w:numPr>
          <w:ilvl w:val="0"/>
          <w:numId w:val="5"/>
        </w:numPr>
        <w:spacing w:after="0"/>
        <w:rPr>
          <w:rFonts w:ascii="Times New Roman" w:hAnsi="Times New Roman" w:cs="Times New Roman"/>
          <w:sz w:val="24"/>
          <w:szCs w:val="24"/>
        </w:rPr>
      </w:pPr>
      <w:r w:rsidRPr="00B70E8D">
        <w:rPr>
          <w:rFonts w:ascii="Times New Roman" w:hAnsi="Times New Roman" w:cs="Times New Roman"/>
          <w:sz w:val="24"/>
          <w:szCs w:val="24"/>
        </w:rPr>
        <w:t xml:space="preserve">As of </w:t>
      </w:r>
      <w:r w:rsidR="003326B6" w:rsidRPr="00B70E8D">
        <w:rPr>
          <w:rFonts w:ascii="Times New Roman" w:hAnsi="Times New Roman" w:cs="Times New Roman"/>
          <w:b/>
          <w:sz w:val="24"/>
          <w:szCs w:val="24"/>
        </w:rPr>
        <w:t>November</w:t>
      </w:r>
      <w:r w:rsidRPr="00B70E8D">
        <w:rPr>
          <w:rFonts w:ascii="Times New Roman" w:hAnsi="Times New Roman" w:cs="Times New Roman"/>
          <w:b/>
          <w:sz w:val="24"/>
          <w:szCs w:val="24"/>
        </w:rPr>
        <w:t xml:space="preserve"> (for the </w:t>
      </w:r>
      <w:r w:rsidR="003326B6" w:rsidRPr="00B70E8D">
        <w:rPr>
          <w:rFonts w:ascii="Times New Roman" w:hAnsi="Times New Roman" w:cs="Times New Roman"/>
          <w:b/>
          <w:sz w:val="24"/>
          <w:szCs w:val="24"/>
        </w:rPr>
        <w:t>October</w:t>
      </w:r>
      <w:r w:rsidRPr="00B70E8D">
        <w:rPr>
          <w:rFonts w:ascii="Times New Roman" w:hAnsi="Times New Roman" w:cs="Times New Roman"/>
          <w:b/>
          <w:sz w:val="24"/>
          <w:szCs w:val="24"/>
        </w:rPr>
        <w:t xml:space="preserve"> accounting period)</w:t>
      </w:r>
      <w:r w:rsidR="00354A8E" w:rsidRPr="00B70E8D">
        <w:rPr>
          <w:rFonts w:ascii="Times New Roman" w:hAnsi="Times New Roman" w:cs="Times New Roman"/>
          <w:sz w:val="24"/>
          <w:szCs w:val="24"/>
        </w:rPr>
        <w:t xml:space="preserve">, be sure to omit your </w:t>
      </w:r>
      <w:r w:rsidR="00B6674E" w:rsidRPr="00B70E8D">
        <w:rPr>
          <w:rFonts w:ascii="Times New Roman" w:hAnsi="Times New Roman" w:cs="Times New Roman"/>
          <w:sz w:val="24"/>
          <w:szCs w:val="24"/>
        </w:rPr>
        <w:t>Collection</w:t>
      </w:r>
      <w:r w:rsidR="00354A8E" w:rsidRPr="00B70E8D">
        <w:rPr>
          <w:rFonts w:ascii="Times New Roman" w:hAnsi="Times New Roman" w:cs="Times New Roman"/>
          <w:sz w:val="24"/>
          <w:szCs w:val="24"/>
        </w:rPr>
        <w:t xml:space="preserve"> tr</w:t>
      </w:r>
      <w:r w:rsidR="00B6674E" w:rsidRPr="00B70E8D">
        <w:rPr>
          <w:rFonts w:ascii="Times New Roman" w:hAnsi="Times New Roman" w:cs="Times New Roman"/>
          <w:sz w:val="24"/>
          <w:szCs w:val="24"/>
        </w:rPr>
        <w:t>ansactions from Sections 1 and 3</w:t>
      </w:r>
      <w:r w:rsidR="00354A8E" w:rsidRPr="00B70E8D">
        <w:rPr>
          <w:rFonts w:ascii="Times New Roman" w:hAnsi="Times New Roman" w:cs="Times New Roman"/>
          <w:sz w:val="24"/>
          <w:szCs w:val="24"/>
        </w:rPr>
        <w:t>.</w:t>
      </w:r>
    </w:p>
    <w:p w:rsidR="00354A8E" w:rsidRPr="00B70E8D" w:rsidRDefault="00354A8E" w:rsidP="00AA5EBE">
      <w:pPr>
        <w:pStyle w:val="ListParagraph"/>
        <w:numPr>
          <w:ilvl w:val="0"/>
          <w:numId w:val="5"/>
        </w:numPr>
        <w:spacing w:after="0"/>
        <w:rPr>
          <w:rFonts w:ascii="Times New Roman" w:hAnsi="Times New Roman" w:cs="Times New Roman"/>
          <w:sz w:val="24"/>
          <w:szCs w:val="24"/>
        </w:rPr>
      </w:pPr>
      <w:r w:rsidRPr="00B70E8D">
        <w:rPr>
          <w:rFonts w:ascii="Times New Roman" w:hAnsi="Times New Roman" w:cs="Times New Roman"/>
          <w:sz w:val="24"/>
          <w:szCs w:val="24"/>
        </w:rPr>
        <w:t xml:space="preserve">Continue reporting </w:t>
      </w:r>
      <w:r w:rsidR="00B6674E" w:rsidRPr="00B70E8D">
        <w:rPr>
          <w:rFonts w:ascii="Times New Roman" w:hAnsi="Times New Roman" w:cs="Times New Roman"/>
          <w:sz w:val="24"/>
          <w:szCs w:val="24"/>
        </w:rPr>
        <w:t xml:space="preserve">IPAC and </w:t>
      </w:r>
      <w:r w:rsidR="0050126B" w:rsidRPr="00B70E8D">
        <w:rPr>
          <w:rFonts w:ascii="Times New Roman" w:hAnsi="Times New Roman" w:cs="Times New Roman"/>
          <w:sz w:val="24"/>
          <w:szCs w:val="24"/>
        </w:rPr>
        <w:t>TDO Payment</w:t>
      </w:r>
      <w:r w:rsidRPr="00B70E8D">
        <w:rPr>
          <w:rFonts w:ascii="Times New Roman" w:hAnsi="Times New Roman" w:cs="Times New Roman"/>
          <w:sz w:val="24"/>
          <w:szCs w:val="24"/>
        </w:rPr>
        <w:t xml:space="preserve"> transactions in Sections</w:t>
      </w:r>
      <w:r w:rsidR="00B6674E" w:rsidRPr="00B70E8D">
        <w:rPr>
          <w:rFonts w:ascii="Times New Roman" w:hAnsi="Times New Roman" w:cs="Times New Roman"/>
          <w:sz w:val="24"/>
          <w:szCs w:val="24"/>
        </w:rPr>
        <w:t xml:space="preserve"> 1 and 2</w:t>
      </w:r>
      <w:r w:rsidRPr="00B70E8D">
        <w:rPr>
          <w:rFonts w:ascii="Times New Roman" w:hAnsi="Times New Roman" w:cs="Times New Roman"/>
          <w:sz w:val="24"/>
          <w:szCs w:val="24"/>
        </w:rPr>
        <w:t>, until we are able to transition those as well.</w:t>
      </w:r>
    </w:p>
    <w:p w:rsidR="00354A8E" w:rsidRPr="00B70E8D" w:rsidRDefault="00354A8E" w:rsidP="00354A8E">
      <w:pPr>
        <w:spacing w:after="0"/>
        <w:rPr>
          <w:rFonts w:ascii="Times New Roman" w:hAnsi="Times New Roman" w:cs="Times New Roman"/>
          <w:sz w:val="24"/>
          <w:szCs w:val="24"/>
        </w:rPr>
      </w:pPr>
    </w:p>
    <w:p w:rsidR="00354A8E" w:rsidRPr="00CF23DF" w:rsidRDefault="005C3A14" w:rsidP="00354A8E">
      <w:pPr>
        <w:spacing w:after="0"/>
        <w:rPr>
          <w:rFonts w:ascii="Times New Roman" w:hAnsi="Times New Roman" w:cs="Times New Roman"/>
          <w:b/>
          <w:sz w:val="24"/>
          <w:szCs w:val="24"/>
          <w:u w:val="single"/>
        </w:rPr>
      </w:pPr>
      <w:r w:rsidRPr="00CF23DF">
        <w:rPr>
          <w:rFonts w:ascii="Times New Roman" w:hAnsi="Times New Roman" w:cs="Times New Roman"/>
          <w:b/>
          <w:sz w:val="24"/>
          <w:szCs w:val="24"/>
          <w:u w:val="single"/>
        </w:rPr>
        <w:t>C</w:t>
      </w:r>
      <w:r w:rsidR="00C17A24" w:rsidRPr="00CF23DF">
        <w:rPr>
          <w:rFonts w:ascii="Times New Roman" w:hAnsi="Times New Roman" w:cs="Times New Roman"/>
          <w:b/>
          <w:sz w:val="24"/>
          <w:szCs w:val="24"/>
          <w:u w:val="single"/>
        </w:rPr>
        <w:t>ollec</w:t>
      </w:r>
      <w:r w:rsidR="0071287D" w:rsidRPr="00CF23DF">
        <w:rPr>
          <w:rFonts w:ascii="Times New Roman" w:hAnsi="Times New Roman" w:cs="Times New Roman"/>
          <w:b/>
          <w:sz w:val="24"/>
          <w:szCs w:val="24"/>
          <w:u w:val="single"/>
        </w:rPr>
        <w:t>t</w:t>
      </w:r>
      <w:r w:rsidR="00C17A24" w:rsidRPr="00CF23DF">
        <w:rPr>
          <w:rFonts w:ascii="Times New Roman" w:hAnsi="Times New Roman" w:cs="Times New Roman"/>
          <w:b/>
          <w:sz w:val="24"/>
          <w:szCs w:val="24"/>
          <w:u w:val="single"/>
        </w:rPr>
        <w:t>i</w:t>
      </w:r>
      <w:r w:rsidR="0071287D" w:rsidRPr="00CF23DF">
        <w:rPr>
          <w:rFonts w:ascii="Times New Roman" w:hAnsi="Times New Roman" w:cs="Times New Roman"/>
          <w:b/>
          <w:sz w:val="24"/>
          <w:szCs w:val="24"/>
          <w:u w:val="single"/>
        </w:rPr>
        <w:t>on</w:t>
      </w:r>
      <w:r w:rsidR="00354A8E" w:rsidRPr="00CF23DF">
        <w:rPr>
          <w:rFonts w:ascii="Times New Roman" w:hAnsi="Times New Roman" w:cs="Times New Roman"/>
          <w:b/>
          <w:sz w:val="24"/>
          <w:szCs w:val="24"/>
          <w:u w:val="single"/>
        </w:rPr>
        <w:t xml:space="preserve"> transactions:</w:t>
      </w:r>
    </w:p>
    <w:p w:rsidR="00354A8E" w:rsidRPr="00B70E8D" w:rsidRDefault="00354A8E" w:rsidP="0050126B">
      <w:pPr>
        <w:pStyle w:val="ListParagraph"/>
        <w:numPr>
          <w:ilvl w:val="0"/>
          <w:numId w:val="1"/>
        </w:numPr>
        <w:spacing w:after="0"/>
        <w:rPr>
          <w:rFonts w:ascii="Times New Roman" w:hAnsi="Times New Roman" w:cs="Times New Roman"/>
          <w:sz w:val="24"/>
          <w:szCs w:val="24"/>
        </w:rPr>
      </w:pPr>
      <w:r w:rsidRPr="00B70E8D">
        <w:rPr>
          <w:rFonts w:ascii="Times New Roman" w:hAnsi="Times New Roman" w:cs="Times New Roman"/>
          <w:sz w:val="24"/>
          <w:szCs w:val="24"/>
        </w:rPr>
        <w:t xml:space="preserve">We will post your </w:t>
      </w:r>
      <w:r w:rsidR="0071287D" w:rsidRPr="00B70E8D">
        <w:rPr>
          <w:rFonts w:ascii="Times New Roman" w:hAnsi="Times New Roman" w:cs="Times New Roman"/>
          <w:sz w:val="24"/>
          <w:szCs w:val="24"/>
        </w:rPr>
        <w:t>Collection</w:t>
      </w:r>
      <w:r w:rsidRPr="00B70E8D">
        <w:rPr>
          <w:rFonts w:ascii="Times New Roman" w:hAnsi="Times New Roman" w:cs="Times New Roman"/>
          <w:sz w:val="24"/>
          <w:szCs w:val="24"/>
        </w:rPr>
        <w:t xml:space="preserve"> transactions to FBWT</w:t>
      </w:r>
      <w:r w:rsidR="0050126B" w:rsidRPr="00B70E8D">
        <w:rPr>
          <w:rFonts w:ascii="Times New Roman" w:hAnsi="Times New Roman" w:cs="Times New Roman"/>
          <w:sz w:val="24"/>
          <w:szCs w:val="24"/>
        </w:rPr>
        <w:t xml:space="preserve"> daily</w:t>
      </w:r>
      <w:r w:rsidRPr="00B70E8D">
        <w:rPr>
          <w:rFonts w:ascii="Times New Roman" w:hAnsi="Times New Roman" w:cs="Times New Roman"/>
          <w:sz w:val="24"/>
          <w:szCs w:val="24"/>
        </w:rPr>
        <w:t xml:space="preserve">, based on your </w:t>
      </w:r>
      <w:r w:rsidR="0071287D" w:rsidRPr="00B70E8D">
        <w:rPr>
          <w:rFonts w:ascii="Times New Roman" w:hAnsi="Times New Roman" w:cs="Times New Roman"/>
          <w:sz w:val="24"/>
          <w:szCs w:val="24"/>
        </w:rPr>
        <w:t>C</w:t>
      </w:r>
      <w:r w:rsidR="0050126B" w:rsidRPr="00B70E8D">
        <w:rPr>
          <w:rFonts w:ascii="Times New Roman" w:hAnsi="Times New Roman" w:cs="Times New Roman"/>
          <w:sz w:val="24"/>
          <w:szCs w:val="24"/>
        </w:rPr>
        <w:t>lassification</w:t>
      </w:r>
      <w:r w:rsidR="0071287D" w:rsidRPr="00B70E8D">
        <w:rPr>
          <w:rFonts w:ascii="Times New Roman" w:hAnsi="Times New Roman" w:cs="Times New Roman"/>
          <w:sz w:val="24"/>
          <w:szCs w:val="24"/>
        </w:rPr>
        <w:t>-key</w:t>
      </w:r>
      <w:r w:rsidR="0050126B" w:rsidRPr="00B70E8D">
        <w:rPr>
          <w:rFonts w:ascii="Times New Roman" w:hAnsi="Times New Roman" w:cs="Times New Roman"/>
          <w:sz w:val="24"/>
          <w:szCs w:val="24"/>
        </w:rPr>
        <w:t>s</w:t>
      </w:r>
      <w:r w:rsidR="0071287D" w:rsidRPr="00B70E8D">
        <w:rPr>
          <w:rFonts w:ascii="Times New Roman" w:hAnsi="Times New Roman" w:cs="Times New Roman"/>
          <w:sz w:val="24"/>
          <w:szCs w:val="24"/>
        </w:rPr>
        <w:t xml:space="preserve"> (C-keys) as they are translated to TAS BETCs via </w:t>
      </w:r>
      <w:r w:rsidR="00C17A24" w:rsidRPr="00B70E8D">
        <w:rPr>
          <w:rFonts w:ascii="Times New Roman" w:hAnsi="Times New Roman" w:cs="Times New Roman"/>
          <w:sz w:val="24"/>
          <w:szCs w:val="24"/>
        </w:rPr>
        <w:t xml:space="preserve">your </w:t>
      </w:r>
      <w:r w:rsidR="0071287D" w:rsidRPr="00B70E8D">
        <w:rPr>
          <w:rFonts w:ascii="Times New Roman" w:hAnsi="Times New Roman" w:cs="Times New Roman"/>
          <w:sz w:val="24"/>
          <w:szCs w:val="24"/>
        </w:rPr>
        <w:t>SAM</w:t>
      </w:r>
      <w:r w:rsidR="00C17A24" w:rsidRPr="00B70E8D">
        <w:rPr>
          <w:rFonts w:ascii="Times New Roman" w:hAnsi="Times New Roman" w:cs="Times New Roman"/>
          <w:sz w:val="24"/>
          <w:szCs w:val="24"/>
        </w:rPr>
        <w:t xml:space="preserve"> cash flow profile</w:t>
      </w:r>
      <w:r w:rsidRPr="00B70E8D">
        <w:rPr>
          <w:rFonts w:ascii="Times New Roman" w:hAnsi="Times New Roman" w:cs="Times New Roman"/>
          <w:sz w:val="24"/>
          <w:szCs w:val="24"/>
        </w:rPr>
        <w:t xml:space="preserve">.  </w:t>
      </w:r>
    </w:p>
    <w:p w:rsidR="00AE4A3D" w:rsidRPr="00B70E8D" w:rsidRDefault="00AE4A3D" w:rsidP="0050126B">
      <w:pPr>
        <w:pStyle w:val="ListParagraph"/>
        <w:numPr>
          <w:ilvl w:val="0"/>
          <w:numId w:val="1"/>
        </w:numPr>
        <w:spacing w:after="0"/>
        <w:rPr>
          <w:rFonts w:ascii="Times New Roman" w:hAnsi="Times New Roman" w:cs="Times New Roman"/>
          <w:sz w:val="24"/>
          <w:szCs w:val="24"/>
        </w:rPr>
      </w:pPr>
      <w:r w:rsidRPr="00B70E8D">
        <w:rPr>
          <w:rFonts w:ascii="Times New Roman" w:hAnsi="Times New Roman" w:cs="Times New Roman"/>
          <w:sz w:val="24"/>
          <w:szCs w:val="24"/>
        </w:rPr>
        <w:t xml:space="preserve">As such, it is important that you maintain </w:t>
      </w:r>
      <w:r w:rsidR="00C17A24" w:rsidRPr="00B70E8D">
        <w:rPr>
          <w:rFonts w:ascii="Times New Roman" w:hAnsi="Times New Roman" w:cs="Times New Roman"/>
          <w:sz w:val="24"/>
          <w:szCs w:val="24"/>
        </w:rPr>
        <w:t>consistency between the C-keys set up in the collection mechanisms (</w:t>
      </w:r>
      <w:proofErr w:type="spellStart"/>
      <w:r w:rsidR="00C17A24" w:rsidRPr="00B70E8D">
        <w:rPr>
          <w:rFonts w:ascii="Times New Roman" w:hAnsi="Times New Roman" w:cs="Times New Roman"/>
          <w:sz w:val="24"/>
          <w:szCs w:val="24"/>
        </w:rPr>
        <w:t>OTCNet</w:t>
      </w:r>
      <w:proofErr w:type="spellEnd"/>
      <w:r w:rsidR="00C17A24" w:rsidRPr="00B70E8D">
        <w:rPr>
          <w:rFonts w:ascii="Times New Roman" w:hAnsi="Times New Roman" w:cs="Times New Roman"/>
          <w:sz w:val="24"/>
          <w:szCs w:val="24"/>
        </w:rPr>
        <w:t xml:space="preserve">, </w:t>
      </w:r>
      <w:proofErr w:type="spellStart"/>
      <w:r w:rsidR="00C17A24" w:rsidRPr="00B70E8D">
        <w:rPr>
          <w:rFonts w:ascii="Times New Roman" w:hAnsi="Times New Roman" w:cs="Times New Roman"/>
          <w:sz w:val="24"/>
          <w:szCs w:val="24"/>
        </w:rPr>
        <w:t>PayGov</w:t>
      </w:r>
      <w:proofErr w:type="spellEnd"/>
      <w:r w:rsidR="00C17A24" w:rsidRPr="00B70E8D">
        <w:rPr>
          <w:rFonts w:ascii="Times New Roman" w:hAnsi="Times New Roman" w:cs="Times New Roman"/>
          <w:sz w:val="24"/>
          <w:szCs w:val="24"/>
        </w:rPr>
        <w:t xml:space="preserve">, </w:t>
      </w:r>
      <w:proofErr w:type="spellStart"/>
      <w:r w:rsidR="00C17A24" w:rsidRPr="00B70E8D">
        <w:rPr>
          <w:rFonts w:ascii="Times New Roman" w:hAnsi="Times New Roman" w:cs="Times New Roman"/>
          <w:sz w:val="24"/>
          <w:szCs w:val="24"/>
        </w:rPr>
        <w:t>etc</w:t>
      </w:r>
      <w:proofErr w:type="spellEnd"/>
      <w:r w:rsidR="00C17A24" w:rsidRPr="00B70E8D">
        <w:rPr>
          <w:rFonts w:ascii="Times New Roman" w:hAnsi="Times New Roman" w:cs="Times New Roman"/>
          <w:sz w:val="24"/>
          <w:szCs w:val="24"/>
        </w:rPr>
        <w:t>) and the C-keys set up in your SAM cash flow profiles.</w:t>
      </w:r>
    </w:p>
    <w:p w:rsidR="00C17A24" w:rsidRPr="00B70E8D" w:rsidRDefault="00C17A24" w:rsidP="0050126B">
      <w:pPr>
        <w:pStyle w:val="ListParagraph"/>
        <w:numPr>
          <w:ilvl w:val="0"/>
          <w:numId w:val="1"/>
        </w:numPr>
        <w:spacing w:after="0"/>
        <w:rPr>
          <w:rFonts w:ascii="Times New Roman" w:hAnsi="Times New Roman" w:cs="Times New Roman"/>
          <w:sz w:val="24"/>
          <w:szCs w:val="24"/>
        </w:rPr>
      </w:pPr>
      <w:r w:rsidRPr="00B70E8D">
        <w:rPr>
          <w:rFonts w:ascii="Times New Roman" w:hAnsi="Times New Roman" w:cs="Times New Roman"/>
          <w:sz w:val="24"/>
          <w:szCs w:val="24"/>
        </w:rPr>
        <w:t>It’s also important that you maintain up to date TAS in your SAM cash flow profiles.  It is recommended that every fiscal year-end that you review your cash flow profiles to replace any expiring or cancelling TAS with the new annual year TAS as necessary.</w:t>
      </w:r>
    </w:p>
    <w:p w:rsidR="00354A8E" w:rsidRPr="00B70E8D" w:rsidRDefault="00354A8E" w:rsidP="00354A8E">
      <w:pPr>
        <w:pStyle w:val="ListParagraph"/>
        <w:numPr>
          <w:ilvl w:val="0"/>
          <w:numId w:val="1"/>
        </w:numPr>
        <w:spacing w:after="0"/>
        <w:rPr>
          <w:rFonts w:ascii="Times New Roman" w:hAnsi="Times New Roman" w:cs="Times New Roman"/>
          <w:sz w:val="24"/>
          <w:szCs w:val="24"/>
        </w:rPr>
      </w:pPr>
      <w:r w:rsidRPr="00B70E8D">
        <w:rPr>
          <w:rFonts w:ascii="Times New Roman" w:hAnsi="Times New Roman" w:cs="Times New Roman"/>
          <w:sz w:val="24"/>
          <w:szCs w:val="24"/>
        </w:rPr>
        <w:t xml:space="preserve">Some </w:t>
      </w:r>
      <w:r w:rsidR="0071287D" w:rsidRPr="00B70E8D">
        <w:rPr>
          <w:rFonts w:ascii="Times New Roman" w:hAnsi="Times New Roman" w:cs="Times New Roman"/>
          <w:sz w:val="24"/>
          <w:szCs w:val="24"/>
        </w:rPr>
        <w:t>Collection</w:t>
      </w:r>
      <w:r w:rsidR="005C3A14" w:rsidRPr="00B70E8D">
        <w:rPr>
          <w:rFonts w:ascii="Times New Roman" w:hAnsi="Times New Roman" w:cs="Times New Roman"/>
          <w:sz w:val="24"/>
          <w:szCs w:val="24"/>
        </w:rPr>
        <w:t xml:space="preserve"> transactions</w:t>
      </w:r>
      <w:r w:rsidRPr="00B70E8D">
        <w:rPr>
          <w:rFonts w:ascii="Times New Roman" w:hAnsi="Times New Roman" w:cs="Times New Roman"/>
          <w:sz w:val="24"/>
          <w:szCs w:val="24"/>
        </w:rPr>
        <w:t xml:space="preserve"> can potentially default to the F350</w:t>
      </w:r>
      <w:r w:rsidR="0071287D" w:rsidRPr="00B70E8D">
        <w:rPr>
          <w:rFonts w:ascii="Times New Roman" w:hAnsi="Times New Roman" w:cs="Times New Roman"/>
          <w:sz w:val="24"/>
          <w:szCs w:val="24"/>
        </w:rPr>
        <w:t>0</w:t>
      </w:r>
      <w:r w:rsidRPr="00B70E8D">
        <w:rPr>
          <w:rFonts w:ascii="Times New Roman" w:hAnsi="Times New Roman" w:cs="Times New Roman"/>
          <w:sz w:val="24"/>
          <w:szCs w:val="24"/>
        </w:rPr>
        <w:t xml:space="preserve"> acct, so you will need to monitor it via the Account Statement and reclassify to</w:t>
      </w:r>
      <w:r w:rsidR="00D20D32" w:rsidRPr="00B70E8D">
        <w:rPr>
          <w:rFonts w:ascii="Times New Roman" w:hAnsi="Times New Roman" w:cs="Times New Roman"/>
          <w:sz w:val="24"/>
          <w:szCs w:val="24"/>
        </w:rPr>
        <w:t xml:space="preserve"> the</w:t>
      </w:r>
      <w:r w:rsidRPr="00B70E8D">
        <w:rPr>
          <w:rFonts w:ascii="Times New Roman" w:hAnsi="Times New Roman" w:cs="Times New Roman"/>
          <w:sz w:val="24"/>
          <w:szCs w:val="24"/>
        </w:rPr>
        <w:t xml:space="preserve"> appropriate TAS timely.  Default scenarios:</w:t>
      </w:r>
    </w:p>
    <w:p w:rsidR="00354A8E" w:rsidRPr="00B70E8D" w:rsidRDefault="00AE4A3D" w:rsidP="00354A8E">
      <w:pPr>
        <w:pStyle w:val="ListParagraph"/>
        <w:numPr>
          <w:ilvl w:val="1"/>
          <w:numId w:val="1"/>
        </w:numPr>
        <w:spacing w:after="0"/>
        <w:rPr>
          <w:rFonts w:ascii="Times New Roman" w:hAnsi="Times New Roman" w:cs="Times New Roman"/>
          <w:sz w:val="24"/>
          <w:szCs w:val="24"/>
        </w:rPr>
      </w:pPr>
      <w:r w:rsidRPr="00B70E8D">
        <w:rPr>
          <w:rFonts w:ascii="Times New Roman" w:hAnsi="Times New Roman" w:cs="Times New Roman"/>
          <w:sz w:val="24"/>
          <w:szCs w:val="24"/>
        </w:rPr>
        <w:t>If a C-key sent from the collection mechanism (</w:t>
      </w:r>
      <w:proofErr w:type="spellStart"/>
      <w:r w:rsidRPr="00B70E8D">
        <w:rPr>
          <w:rFonts w:ascii="Times New Roman" w:hAnsi="Times New Roman" w:cs="Times New Roman"/>
          <w:sz w:val="24"/>
          <w:szCs w:val="24"/>
        </w:rPr>
        <w:t>OTCNet</w:t>
      </w:r>
      <w:proofErr w:type="spellEnd"/>
      <w:r w:rsidRPr="00B70E8D">
        <w:rPr>
          <w:rFonts w:ascii="Times New Roman" w:hAnsi="Times New Roman" w:cs="Times New Roman"/>
          <w:sz w:val="24"/>
          <w:szCs w:val="24"/>
        </w:rPr>
        <w:t xml:space="preserve">, </w:t>
      </w:r>
      <w:proofErr w:type="spellStart"/>
      <w:r w:rsidRPr="00B70E8D">
        <w:rPr>
          <w:rFonts w:ascii="Times New Roman" w:hAnsi="Times New Roman" w:cs="Times New Roman"/>
          <w:sz w:val="24"/>
          <w:szCs w:val="24"/>
        </w:rPr>
        <w:t>PayGov</w:t>
      </w:r>
      <w:proofErr w:type="spellEnd"/>
      <w:r w:rsidRPr="00B70E8D">
        <w:rPr>
          <w:rFonts w:ascii="Times New Roman" w:hAnsi="Times New Roman" w:cs="Times New Roman"/>
          <w:sz w:val="24"/>
          <w:szCs w:val="24"/>
        </w:rPr>
        <w:t xml:space="preserve">, </w:t>
      </w:r>
      <w:proofErr w:type="spellStart"/>
      <w:r w:rsidRPr="00B70E8D">
        <w:rPr>
          <w:rFonts w:ascii="Times New Roman" w:hAnsi="Times New Roman" w:cs="Times New Roman"/>
          <w:sz w:val="24"/>
          <w:szCs w:val="24"/>
        </w:rPr>
        <w:t>etc</w:t>
      </w:r>
      <w:proofErr w:type="spellEnd"/>
      <w:r w:rsidRPr="00B70E8D">
        <w:rPr>
          <w:rFonts w:ascii="Times New Roman" w:hAnsi="Times New Roman" w:cs="Times New Roman"/>
          <w:sz w:val="24"/>
          <w:szCs w:val="24"/>
        </w:rPr>
        <w:t xml:space="preserve">) did not match a C-key set up in your </w:t>
      </w:r>
      <w:r w:rsidR="00C17A24" w:rsidRPr="00B70E8D">
        <w:rPr>
          <w:rFonts w:ascii="Times New Roman" w:hAnsi="Times New Roman" w:cs="Times New Roman"/>
          <w:sz w:val="24"/>
          <w:szCs w:val="24"/>
        </w:rPr>
        <w:t xml:space="preserve">SAM </w:t>
      </w:r>
      <w:r w:rsidRPr="00B70E8D">
        <w:rPr>
          <w:rFonts w:ascii="Times New Roman" w:hAnsi="Times New Roman" w:cs="Times New Roman"/>
          <w:sz w:val="24"/>
          <w:szCs w:val="24"/>
        </w:rPr>
        <w:t xml:space="preserve">cash flow profile, then it will default and require reclassification.  Please </w:t>
      </w:r>
      <w:r w:rsidR="008F2C28" w:rsidRPr="00B70E8D">
        <w:rPr>
          <w:rFonts w:ascii="Times New Roman" w:hAnsi="Times New Roman" w:cs="Times New Roman"/>
          <w:sz w:val="24"/>
          <w:szCs w:val="24"/>
        </w:rPr>
        <w:t xml:space="preserve">also </w:t>
      </w:r>
      <w:r w:rsidRPr="00B70E8D">
        <w:rPr>
          <w:rFonts w:ascii="Times New Roman" w:hAnsi="Times New Roman" w:cs="Times New Roman"/>
          <w:sz w:val="24"/>
          <w:szCs w:val="24"/>
        </w:rPr>
        <w:t>make corrections to your C-keys in the collection mechanism or in your SAM cash flow profile, as needed.</w:t>
      </w:r>
    </w:p>
    <w:p w:rsidR="00D20D32" w:rsidRPr="00B70E8D" w:rsidRDefault="00D20D32" w:rsidP="00354A8E">
      <w:pPr>
        <w:pStyle w:val="ListParagraph"/>
        <w:numPr>
          <w:ilvl w:val="1"/>
          <w:numId w:val="1"/>
        </w:numPr>
        <w:spacing w:after="0"/>
        <w:rPr>
          <w:rFonts w:ascii="Times New Roman" w:hAnsi="Times New Roman" w:cs="Times New Roman"/>
          <w:sz w:val="24"/>
          <w:szCs w:val="24"/>
        </w:rPr>
      </w:pPr>
      <w:r w:rsidRPr="00B70E8D">
        <w:rPr>
          <w:rFonts w:ascii="Times New Roman" w:hAnsi="Times New Roman" w:cs="Times New Roman"/>
          <w:sz w:val="24"/>
          <w:szCs w:val="24"/>
        </w:rPr>
        <w:t xml:space="preserve">If a TAS </w:t>
      </w:r>
      <w:r w:rsidR="0071287D" w:rsidRPr="00B70E8D">
        <w:rPr>
          <w:rFonts w:ascii="Times New Roman" w:hAnsi="Times New Roman" w:cs="Times New Roman"/>
          <w:sz w:val="24"/>
          <w:szCs w:val="24"/>
        </w:rPr>
        <w:t xml:space="preserve">set up in your </w:t>
      </w:r>
      <w:r w:rsidR="00AE4A3D" w:rsidRPr="00B70E8D">
        <w:rPr>
          <w:rFonts w:ascii="Times New Roman" w:hAnsi="Times New Roman" w:cs="Times New Roman"/>
          <w:sz w:val="24"/>
          <w:szCs w:val="24"/>
        </w:rPr>
        <w:t xml:space="preserve">cash flow </w:t>
      </w:r>
      <w:r w:rsidR="0071287D" w:rsidRPr="00B70E8D">
        <w:rPr>
          <w:rFonts w:ascii="Times New Roman" w:hAnsi="Times New Roman" w:cs="Times New Roman"/>
          <w:sz w:val="24"/>
          <w:szCs w:val="24"/>
        </w:rPr>
        <w:t>profile was closed (i.</w:t>
      </w:r>
      <w:r w:rsidRPr="00B70E8D">
        <w:rPr>
          <w:rFonts w:ascii="Times New Roman" w:hAnsi="Times New Roman" w:cs="Times New Roman"/>
          <w:sz w:val="24"/>
          <w:szCs w:val="24"/>
        </w:rPr>
        <w:t>e</w:t>
      </w:r>
      <w:r w:rsidR="0071287D" w:rsidRPr="00B70E8D">
        <w:rPr>
          <w:rFonts w:ascii="Times New Roman" w:hAnsi="Times New Roman" w:cs="Times New Roman"/>
          <w:sz w:val="24"/>
          <w:szCs w:val="24"/>
        </w:rPr>
        <w:t>.</w:t>
      </w:r>
      <w:r w:rsidRPr="00B70E8D">
        <w:rPr>
          <w:rFonts w:ascii="Times New Roman" w:hAnsi="Times New Roman" w:cs="Times New Roman"/>
          <w:sz w:val="24"/>
          <w:szCs w:val="24"/>
        </w:rPr>
        <w:t xml:space="preserve"> cancelled, ended, deactivated, discontinued), then the transaction will default and require reclassification.  </w:t>
      </w:r>
      <w:r w:rsidR="00C17A24" w:rsidRPr="00B70E8D">
        <w:rPr>
          <w:rFonts w:ascii="Times New Roman" w:hAnsi="Times New Roman" w:cs="Times New Roman"/>
          <w:sz w:val="24"/>
          <w:szCs w:val="24"/>
        </w:rPr>
        <w:t>Please also make corrections to your SAM cash flow profile to update the TAS.</w:t>
      </w:r>
    </w:p>
    <w:p w:rsidR="00BB3CCA" w:rsidRPr="00B70E8D" w:rsidRDefault="00BB3CCA" w:rsidP="00BB3CCA">
      <w:pPr>
        <w:pStyle w:val="ListParagraph"/>
        <w:numPr>
          <w:ilvl w:val="1"/>
          <w:numId w:val="1"/>
        </w:numPr>
        <w:spacing w:after="0"/>
        <w:rPr>
          <w:rFonts w:ascii="Times New Roman" w:hAnsi="Times New Roman" w:cs="Times New Roman"/>
          <w:sz w:val="24"/>
          <w:szCs w:val="24"/>
        </w:rPr>
      </w:pPr>
      <w:r w:rsidRPr="00B70E8D">
        <w:rPr>
          <w:rFonts w:ascii="Times New Roman" w:hAnsi="Times New Roman" w:cs="Times New Roman"/>
          <w:sz w:val="24"/>
          <w:szCs w:val="24"/>
        </w:rPr>
        <w:t xml:space="preserve">Some Collection Adjustments, Corrections, Reversals, and Returns will also default because of how the collection source systems implemented the C-Key requirement.  The Revenue Collections Area of Fiscal Service is looking to change this in the future, but for now this is expected and you will need to reclassify these transactions to the correct TAS BETC.  </w:t>
      </w:r>
    </w:p>
    <w:p w:rsidR="007D77CB" w:rsidRPr="00B70E8D" w:rsidRDefault="007D77CB" w:rsidP="007D77CB">
      <w:pPr>
        <w:spacing w:after="0"/>
        <w:rPr>
          <w:rFonts w:ascii="Times New Roman" w:hAnsi="Times New Roman" w:cs="Times New Roman"/>
          <w:sz w:val="24"/>
          <w:szCs w:val="24"/>
        </w:rPr>
      </w:pPr>
    </w:p>
    <w:p w:rsidR="007D77CB" w:rsidRPr="00CF23DF" w:rsidRDefault="007D77CB" w:rsidP="007D77CB">
      <w:pPr>
        <w:spacing w:after="0"/>
        <w:rPr>
          <w:rFonts w:ascii="Times New Roman" w:hAnsi="Times New Roman" w:cs="Times New Roman"/>
          <w:b/>
          <w:sz w:val="24"/>
          <w:szCs w:val="24"/>
          <w:u w:val="single"/>
        </w:rPr>
      </w:pPr>
      <w:r w:rsidRPr="00CF23DF">
        <w:rPr>
          <w:rFonts w:ascii="Times New Roman" w:hAnsi="Times New Roman" w:cs="Times New Roman"/>
          <w:b/>
          <w:sz w:val="24"/>
          <w:szCs w:val="24"/>
          <w:u w:val="single"/>
        </w:rPr>
        <w:lastRenderedPageBreak/>
        <w:t>Reclassifications:</w:t>
      </w:r>
    </w:p>
    <w:p w:rsidR="00CF23DF" w:rsidRPr="00421E7C" w:rsidRDefault="00CF23DF" w:rsidP="00CF23DF">
      <w:pPr>
        <w:pStyle w:val="ListParagraph"/>
        <w:numPr>
          <w:ilvl w:val="0"/>
          <w:numId w:val="1"/>
        </w:numPr>
        <w:ind w:left="360"/>
        <w:rPr>
          <w:rFonts w:ascii="Times New Roman" w:hAnsi="Times New Roman" w:cs="Times New Roman"/>
          <w:sz w:val="24"/>
          <w:szCs w:val="24"/>
        </w:rPr>
      </w:pPr>
      <w:r w:rsidRPr="00421E7C">
        <w:rPr>
          <w:rFonts w:ascii="Times New Roman" w:hAnsi="Times New Roman" w:cs="Times New Roman"/>
          <w:sz w:val="24"/>
          <w:szCs w:val="24"/>
        </w:rPr>
        <w:t>If there are any errors in TAS BETC classifications, you will have 3 options to reclassify:</w:t>
      </w:r>
    </w:p>
    <w:p w:rsidR="00CF23DF" w:rsidRPr="00421E7C" w:rsidRDefault="00CF23DF" w:rsidP="00CF23DF">
      <w:pPr>
        <w:pStyle w:val="ListParagraph"/>
        <w:ind w:left="1080"/>
        <w:rPr>
          <w:rFonts w:ascii="Times New Roman" w:hAnsi="Times New Roman" w:cs="Times New Roman"/>
          <w:sz w:val="24"/>
          <w:szCs w:val="24"/>
        </w:rPr>
      </w:pPr>
      <w:r w:rsidRPr="00421E7C">
        <w:rPr>
          <w:rFonts w:ascii="Times New Roman" w:hAnsi="Times New Roman" w:cs="Times New Roman"/>
          <w:b/>
          <w:sz w:val="24"/>
          <w:szCs w:val="24"/>
        </w:rPr>
        <w:t xml:space="preserve">CTA online </w:t>
      </w:r>
      <w:r w:rsidRPr="00421E7C">
        <w:rPr>
          <w:rFonts w:ascii="Times New Roman" w:hAnsi="Times New Roman" w:cs="Times New Roman"/>
          <w:sz w:val="24"/>
          <w:szCs w:val="24"/>
        </w:rPr>
        <w:t xml:space="preserve">(just like old 224 Section 1), at the summary/net level  </w:t>
      </w:r>
    </w:p>
    <w:p w:rsidR="00CF23DF" w:rsidRPr="00421E7C" w:rsidRDefault="00CF23DF" w:rsidP="00CF23D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You will key-enter one (or more) row(s) for reversing the incorrect/original TAS(s) and BETC(s), and you will also key-enter one (or more) row(s) for submitting the correct TAS(s) and BETC(s).  Debits must equal Credits, i.e. net zero.</w:t>
      </w:r>
    </w:p>
    <w:p w:rsidR="00CF23DF" w:rsidRPr="00421E7C" w:rsidRDefault="00CF23DF" w:rsidP="00CF23D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This option allows you to post reclassified transactions into the current accounting period, as well as 3 business days into the following accounting period.  During those first 3 business days of each month, there will be 2 accounting windows open for you to select from within the drop down.</w:t>
      </w:r>
    </w:p>
    <w:p w:rsidR="00CF23DF" w:rsidRPr="00421E7C" w:rsidRDefault="00CF23DF" w:rsidP="00CF23DF">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CTA Bulk file</w:t>
      </w:r>
      <w:r w:rsidRPr="00421E7C">
        <w:rPr>
          <w:rFonts w:ascii="Times New Roman" w:hAnsi="Times New Roman" w:cs="Times New Roman"/>
          <w:sz w:val="24"/>
          <w:szCs w:val="24"/>
        </w:rPr>
        <w:t>, at the summary/net level</w:t>
      </w:r>
    </w:p>
    <w:p w:rsidR="00CF23DF" w:rsidRPr="00421E7C" w:rsidRDefault="00CF23DF" w:rsidP="00CF23D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Refer to  </w:t>
      </w:r>
      <w:hyperlink r:id="rId5" w:history="1">
        <w:r w:rsidR="0004044C" w:rsidRPr="0004044C">
          <w:rPr>
            <w:rStyle w:val="Hyperlink"/>
          </w:rPr>
          <w:t>https://fiscal.treasury.gov/files/cars/CTA-224-bulkfile-09-26-11.pdf</w:t>
        </w:r>
      </w:hyperlink>
      <w:bookmarkStart w:id="0" w:name="_GoBack"/>
      <w:bookmarkEnd w:id="0"/>
    </w:p>
    <w:p w:rsidR="00CF23DF" w:rsidRPr="00421E7C" w:rsidRDefault="00CF23DF" w:rsidP="00CF23DF">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 xml:space="preserve">Acct </w:t>
      </w:r>
      <w:proofErr w:type="spellStart"/>
      <w:r w:rsidRPr="00421E7C">
        <w:rPr>
          <w:rFonts w:ascii="Times New Roman" w:hAnsi="Times New Roman" w:cs="Times New Roman"/>
          <w:b/>
          <w:sz w:val="24"/>
          <w:szCs w:val="24"/>
        </w:rPr>
        <w:t>Stmt</w:t>
      </w:r>
      <w:proofErr w:type="spellEnd"/>
      <w:r w:rsidRPr="00421E7C">
        <w:rPr>
          <w:rFonts w:ascii="Times New Roman" w:hAnsi="Times New Roman" w:cs="Times New Roman"/>
          <w:sz w:val="24"/>
          <w:szCs w:val="24"/>
        </w:rPr>
        <w:t>, at the individual transaction level</w:t>
      </w:r>
    </w:p>
    <w:p w:rsidR="00CF23DF" w:rsidRPr="00421E7C" w:rsidRDefault="00CF23DF" w:rsidP="00CF23D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Once you click on the reclassify arrow of a specific transaction, it will automatically redirect you to the Reclass screen and pre-populates one row for reversing the original TAS and BETC.  You will need to key-enter only the correct TAS(s) and BETC(s).   Debits must equal Credits, i.e. net zero.</w:t>
      </w:r>
    </w:p>
    <w:p w:rsidR="00CF23DF" w:rsidRPr="00421E7C" w:rsidRDefault="00CF23DF" w:rsidP="00CF23DF">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Reclassifications can be entered any time of the month, no reporting window restriction.</w:t>
      </w:r>
    </w:p>
    <w:p w:rsidR="00CF2784" w:rsidRDefault="00CF23DF" w:rsidP="00CF2784">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Reclassified transactions are viewable in the Acct </w:t>
      </w:r>
      <w:proofErr w:type="spellStart"/>
      <w:r w:rsidRPr="00421E7C">
        <w:rPr>
          <w:rFonts w:ascii="Times New Roman" w:hAnsi="Times New Roman" w:cs="Times New Roman"/>
          <w:sz w:val="24"/>
          <w:szCs w:val="24"/>
        </w:rPr>
        <w:t>Stmt</w:t>
      </w:r>
      <w:proofErr w:type="spellEnd"/>
      <w:r w:rsidRPr="00421E7C">
        <w:rPr>
          <w:rFonts w:ascii="Times New Roman" w:hAnsi="Times New Roman" w:cs="Times New Roman"/>
          <w:sz w:val="24"/>
          <w:szCs w:val="24"/>
        </w:rPr>
        <w:t xml:space="preserve"> on the same day.</w:t>
      </w:r>
    </w:p>
    <w:p w:rsidR="00CF2784" w:rsidRPr="00CF2784" w:rsidRDefault="00CF2784" w:rsidP="00CF2784">
      <w:pPr>
        <w:pStyle w:val="ListParagraph"/>
        <w:numPr>
          <w:ilvl w:val="2"/>
          <w:numId w:val="2"/>
        </w:numPr>
        <w:ind w:left="1800"/>
        <w:rPr>
          <w:rFonts w:ascii="Times New Roman" w:hAnsi="Times New Roman" w:cs="Times New Roman"/>
          <w:sz w:val="24"/>
          <w:szCs w:val="24"/>
        </w:rPr>
      </w:pPr>
      <w:r w:rsidRPr="00CF2784">
        <w:rPr>
          <w:rFonts w:ascii="Times New Roman" w:hAnsi="Times New Roman" w:cs="Times New Roman"/>
          <w:sz w:val="24"/>
          <w:szCs w:val="24"/>
        </w:rPr>
        <w:t>There’s a 999 reclassification limitation per e</w:t>
      </w:r>
      <w:r w:rsidRPr="00CF2784">
        <w:rPr>
          <w:rFonts w:ascii="Times New Roman" w:hAnsi="Times New Roman" w:cs="Times New Roman"/>
          <w:color w:val="000000"/>
          <w:sz w:val="24"/>
          <w:szCs w:val="24"/>
        </w:rPr>
        <w:t>ach</w:t>
      </w:r>
      <w:r w:rsidRPr="00CF2784">
        <w:rPr>
          <w:rFonts w:ascii="Times New Roman" w:eastAsia="Times New Roman" w:hAnsi="Times New Roman" w:cs="Times New Roman"/>
          <w:sz w:val="24"/>
          <w:szCs w:val="24"/>
        </w:rPr>
        <w:t xml:space="preserve"> ALC/transaction/accounting month. Each reclass option listed above counts as one reclass.  </w:t>
      </w:r>
    </w:p>
    <w:p w:rsidR="00CF23DF" w:rsidRPr="00421E7C" w:rsidRDefault="00CF23DF" w:rsidP="00CF23DF">
      <w:pPr>
        <w:pStyle w:val="ListParagraph"/>
        <w:spacing w:after="0"/>
        <w:ind w:left="360"/>
        <w:rPr>
          <w:rFonts w:ascii="Times New Roman" w:hAnsi="Times New Roman" w:cs="Times New Roman"/>
          <w:sz w:val="24"/>
          <w:szCs w:val="24"/>
        </w:rPr>
      </w:pPr>
    </w:p>
    <w:p w:rsidR="003E2CC0" w:rsidRPr="00B70E8D" w:rsidRDefault="003E2CC0" w:rsidP="00E06A15">
      <w:pPr>
        <w:pStyle w:val="ListParagraph"/>
        <w:spacing w:after="0"/>
        <w:ind w:left="360"/>
        <w:rPr>
          <w:rFonts w:ascii="Times New Roman" w:hAnsi="Times New Roman" w:cs="Times New Roman"/>
          <w:sz w:val="24"/>
          <w:szCs w:val="24"/>
        </w:rPr>
      </w:pPr>
    </w:p>
    <w:p w:rsidR="000B1F75" w:rsidRPr="00CF23DF" w:rsidRDefault="000B1F75" w:rsidP="002719B1">
      <w:pPr>
        <w:spacing w:after="0"/>
        <w:rPr>
          <w:rFonts w:ascii="Times New Roman" w:hAnsi="Times New Roman" w:cs="Times New Roman"/>
          <w:b/>
          <w:sz w:val="24"/>
          <w:szCs w:val="24"/>
          <w:u w:val="single"/>
        </w:rPr>
      </w:pPr>
      <w:r w:rsidRPr="00CF23DF">
        <w:rPr>
          <w:rFonts w:ascii="Times New Roman" w:hAnsi="Times New Roman" w:cs="Times New Roman"/>
          <w:b/>
          <w:sz w:val="24"/>
          <w:szCs w:val="24"/>
          <w:u w:val="single"/>
        </w:rPr>
        <w:t>Acc</w:t>
      </w:r>
      <w:r w:rsidR="001E64EB" w:rsidRPr="00CF23DF">
        <w:rPr>
          <w:rFonts w:ascii="Times New Roman" w:hAnsi="Times New Roman" w:cs="Times New Roman"/>
          <w:b/>
          <w:sz w:val="24"/>
          <w:szCs w:val="24"/>
          <w:u w:val="single"/>
        </w:rPr>
        <w:t>oun</w:t>
      </w:r>
      <w:r w:rsidRPr="00CF23DF">
        <w:rPr>
          <w:rFonts w:ascii="Times New Roman" w:hAnsi="Times New Roman" w:cs="Times New Roman"/>
          <w:b/>
          <w:sz w:val="24"/>
          <w:szCs w:val="24"/>
          <w:u w:val="single"/>
        </w:rPr>
        <w:t>t St</w:t>
      </w:r>
      <w:r w:rsidR="001E64EB" w:rsidRPr="00CF23DF">
        <w:rPr>
          <w:rFonts w:ascii="Times New Roman" w:hAnsi="Times New Roman" w:cs="Times New Roman"/>
          <w:b/>
          <w:sz w:val="24"/>
          <w:szCs w:val="24"/>
          <w:u w:val="single"/>
        </w:rPr>
        <w:t>ate</w:t>
      </w:r>
      <w:r w:rsidRPr="00CF23DF">
        <w:rPr>
          <w:rFonts w:ascii="Times New Roman" w:hAnsi="Times New Roman" w:cs="Times New Roman"/>
          <w:b/>
          <w:sz w:val="24"/>
          <w:szCs w:val="24"/>
          <w:u w:val="single"/>
        </w:rPr>
        <w:t>m</w:t>
      </w:r>
      <w:r w:rsidR="001E64EB" w:rsidRPr="00CF23DF">
        <w:rPr>
          <w:rFonts w:ascii="Times New Roman" w:hAnsi="Times New Roman" w:cs="Times New Roman"/>
          <w:b/>
          <w:sz w:val="24"/>
          <w:szCs w:val="24"/>
          <w:u w:val="single"/>
        </w:rPr>
        <w:t>en</w:t>
      </w:r>
      <w:r w:rsidRPr="00CF23DF">
        <w:rPr>
          <w:rFonts w:ascii="Times New Roman" w:hAnsi="Times New Roman" w:cs="Times New Roman"/>
          <w:b/>
          <w:sz w:val="24"/>
          <w:szCs w:val="24"/>
          <w:u w:val="single"/>
        </w:rPr>
        <w:t>t:</w:t>
      </w:r>
    </w:p>
    <w:p w:rsidR="00CF23DF" w:rsidRPr="00421E7C" w:rsidRDefault="00CF23DF" w:rsidP="00CF23DF">
      <w:pPr>
        <w:pStyle w:val="ListParagraph"/>
        <w:numPr>
          <w:ilvl w:val="0"/>
          <w:numId w:val="1"/>
        </w:numPr>
        <w:spacing w:after="0"/>
        <w:ind w:left="360"/>
        <w:rPr>
          <w:rFonts w:ascii="Times New Roman" w:hAnsi="Times New Roman" w:cs="Times New Roman"/>
          <w:sz w:val="24"/>
          <w:szCs w:val="24"/>
        </w:rPr>
      </w:pPr>
      <w:r w:rsidRPr="00421E7C">
        <w:rPr>
          <w:rFonts w:ascii="Times New Roman" w:hAnsi="Times New Roman" w:cs="Times New Roman"/>
          <w:sz w:val="24"/>
          <w:szCs w:val="24"/>
        </w:rPr>
        <w:t>The Account Statement  will show the daily IPAC, TDO Payment, and Collection transactions for the current month, along with details such as IPAC Doc Num, Schedule Num, Deposit Ticket Num, etc.   If these details are needed, you can download at any time.</w:t>
      </w:r>
    </w:p>
    <w:p w:rsidR="00A743C5" w:rsidRPr="00B70E8D" w:rsidRDefault="00A743C5" w:rsidP="00A743C5">
      <w:pPr>
        <w:spacing w:after="0"/>
        <w:rPr>
          <w:rFonts w:ascii="Times New Roman" w:hAnsi="Times New Roman" w:cs="Times New Roman"/>
          <w:sz w:val="24"/>
          <w:szCs w:val="24"/>
        </w:rPr>
      </w:pPr>
    </w:p>
    <w:p w:rsidR="00A743C5" w:rsidRPr="00CF23DF" w:rsidRDefault="00A743C5" w:rsidP="00A743C5">
      <w:pPr>
        <w:spacing w:after="0"/>
        <w:rPr>
          <w:rFonts w:ascii="Times New Roman" w:hAnsi="Times New Roman" w:cs="Times New Roman"/>
          <w:b/>
          <w:sz w:val="24"/>
          <w:szCs w:val="24"/>
          <w:u w:val="single"/>
        </w:rPr>
      </w:pPr>
      <w:r w:rsidRPr="00CF23DF">
        <w:rPr>
          <w:rFonts w:ascii="Times New Roman" w:hAnsi="Times New Roman" w:cs="Times New Roman"/>
          <w:b/>
          <w:sz w:val="24"/>
          <w:szCs w:val="24"/>
          <w:u w:val="single"/>
        </w:rPr>
        <w:t>Contact:</w:t>
      </w:r>
    </w:p>
    <w:p w:rsidR="00A743C5" w:rsidRPr="00B70E8D" w:rsidRDefault="00A743C5" w:rsidP="00A743C5">
      <w:pPr>
        <w:pStyle w:val="ListParagraph"/>
        <w:numPr>
          <w:ilvl w:val="0"/>
          <w:numId w:val="2"/>
        </w:numPr>
        <w:spacing w:after="0"/>
        <w:rPr>
          <w:rFonts w:ascii="Times New Roman" w:hAnsi="Times New Roman" w:cs="Times New Roman"/>
          <w:sz w:val="24"/>
          <w:szCs w:val="24"/>
        </w:rPr>
      </w:pPr>
      <w:r w:rsidRPr="00B70E8D">
        <w:rPr>
          <w:rFonts w:ascii="Times New Roman" w:hAnsi="Times New Roman" w:cs="Times New Roman"/>
          <w:sz w:val="24"/>
          <w:szCs w:val="24"/>
        </w:rPr>
        <w:t>Since your ALC has now been implemented (in live production mode) as a CARS Reporter, please address reporting or system questions to our Production team at the Treasury Support Center on (877) 440-9476.</w:t>
      </w:r>
    </w:p>
    <w:p w:rsidR="00A743C5" w:rsidRPr="00B70E8D" w:rsidRDefault="00A743C5" w:rsidP="00A743C5">
      <w:pPr>
        <w:spacing w:after="0"/>
        <w:rPr>
          <w:rFonts w:ascii="Times New Roman" w:hAnsi="Times New Roman" w:cs="Times New Roman"/>
          <w:sz w:val="24"/>
          <w:szCs w:val="24"/>
        </w:rPr>
      </w:pPr>
    </w:p>
    <w:sectPr w:rsidR="00A743C5" w:rsidRPr="00B70E8D" w:rsidSect="003E2CC0">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D0438"/>
    <w:multiLevelType w:val="hybridMultilevel"/>
    <w:tmpl w:val="7CDEB8CE"/>
    <w:lvl w:ilvl="0" w:tplc="3F60CFE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753F3"/>
    <w:multiLevelType w:val="hybridMultilevel"/>
    <w:tmpl w:val="C7DA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9699D"/>
    <w:multiLevelType w:val="hybridMultilevel"/>
    <w:tmpl w:val="A3520AEA"/>
    <w:lvl w:ilvl="0" w:tplc="CFF0D7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F0F57"/>
    <w:multiLevelType w:val="hybridMultilevel"/>
    <w:tmpl w:val="5BEA9D64"/>
    <w:lvl w:ilvl="0" w:tplc="56AEA9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B"/>
    <w:rsid w:val="00010E55"/>
    <w:rsid w:val="0004044C"/>
    <w:rsid w:val="00064BAA"/>
    <w:rsid w:val="000B1F75"/>
    <w:rsid w:val="001C2EE9"/>
    <w:rsid w:val="001D2B98"/>
    <w:rsid w:val="001E64EB"/>
    <w:rsid w:val="00257D06"/>
    <w:rsid w:val="002719B1"/>
    <w:rsid w:val="002E5767"/>
    <w:rsid w:val="003326B6"/>
    <w:rsid w:val="00335308"/>
    <w:rsid w:val="00354A8E"/>
    <w:rsid w:val="003660A1"/>
    <w:rsid w:val="0037664E"/>
    <w:rsid w:val="00377C2F"/>
    <w:rsid w:val="003B6B98"/>
    <w:rsid w:val="003E2CC0"/>
    <w:rsid w:val="003E5A7D"/>
    <w:rsid w:val="00433142"/>
    <w:rsid w:val="004543A8"/>
    <w:rsid w:val="0046259D"/>
    <w:rsid w:val="004B01EB"/>
    <w:rsid w:val="004E22F1"/>
    <w:rsid w:val="0050126B"/>
    <w:rsid w:val="005C3A14"/>
    <w:rsid w:val="007111B4"/>
    <w:rsid w:val="0071287D"/>
    <w:rsid w:val="007C33CC"/>
    <w:rsid w:val="007D77CB"/>
    <w:rsid w:val="00822A6C"/>
    <w:rsid w:val="00835CAC"/>
    <w:rsid w:val="00863A9C"/>
    <w:rsid w:val="008F2C28"/>
    <w:rsid w:val="009E624B"/>
    <w:rsid w:val="00A53E8C"/>
    <w:rsid w:val="00A743C5"/>
    <w:rsid w:val="00A96BF9"/>
    <w:rsid w:val="00AA5EBE"/>
    <w:rsid w:val="00AE4A3D"/>
    <w:rsid w:val="00B12D27"/>
    <w:rsid w:val="00B6674E"/>
    <w:rsid w:val="00B70E8D"/>
    <w:rsid w:val="00B96604"/>
    <w:rsid w:val="00BB3CCA"/>
    <w:rsid w:val="00C17A24"/>
    <w:rsid w:val="00C41E49"/>
    <w:rsid w:val="00C7159F"/>
    <w:rsid w:val="00C82485"/>
    <w:rsid w:val="00CA21D1"/>
    <w:rsid w:val="00CC3E73"/>
    <w:rsid w:val="00CF23DF"/>
    <w:rsid w:val="00CF2784"/>
    <w:rsid w:val="00D036A6"/>
    <w:rsid w:val="00D20D32"/>
    <w:rsid w:val="00DD50A1"/>
    <w:rsid w:val="00E0390D"/>
    <w:rsid w:val="00E06A15"/>
    <w:rsid w:val="00FD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50572-EB21-4A8C-BF13-2F660E58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75"/>
    <w:pPr>
      <w:ind w:left="720"/>
      <w:contextualSpacing/>
    </w:pPr>
  </w:style>
  <w:style w:type="character" w:styleId="Hyperlink">
    <w:name w:val="Hyperlink"/>
    <w:basedOn w:val="DefaultParagraphFont"/>
    <w:uiPriority w:val="99"/>
    <w:unhideWhenUsed/>
    <w:rsid w:val="00CF23DF"/>
    <w:rPr>
      <w:color w:val="0000FF"/>
      <w:u w:val="single"/>
    </w:rPr>
  </w:style>
  <w:style w:type="character" w:styleId="UnresolvedMention">
    <w:name w:val="Unresolved Mention"/>
    <w:basedOn w:val="DefaultParagraphFont"/>
    <w:uiPriority w:val="99"/>
    <w:semiHidden/>
    <w:unhideWhenUsed/>
    <w:rsid w:val="0004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6378">
      <w:bodyDiv w:val="1"/>
      <w:marLeft w:val="0"/>
      <w:marRight w:val="0"/>
      <w:marTop w:val="0"/>
      <w:marBottom w:val="0"/>
      <w:divBdr>
        <w:top w:val="none" w:sz="0" w:space="0" w:color="auto"/>
        <w:left w:val="none" w:sz="0" w:space="0" w:color="auto"/>
        <w:bottom w:val="none" w:sz="0" w:space="0" w:color="auto"/>
        <w:right w:val="none" w:sz="0" w:space="0" w:color="auto"/>
      </w:divBdr>
    </w:div>
    <w:div w:id="12882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cal.treasury.gov/files/cars/CTA-224-bulkfile-09-26-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Burgman</dc:creator>
  <cp:lastModifiedBy>Michael R. Davis</cp:lastModifiedBy>
  <cp:revision>2</cp:revision>
  <cp:lastPrinted>2013-09-13T19:57:00Z</cp:lastPrinted>
  <dcterms:created xsi:type="dcterms:W3CDTF">2020-06-30T11:44:00Z</dcterms:created>
  <dcterms:modified xsi:type="dcterms:W3CDTF">2020-06-30T11:44:00Z</dcterms:modified>
</cp:coreProperties>
</file>